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A6" w:rsidRDefault="00517507" w:rsidP="009A3931">
      <w:pPr>
        <w:spacing w:after="0"/>
        <w:jc w:val="center"/>
      </w:pPr>
      <w:r>
        <w:t>DANIŞTAY BAŞKANLIĞINA</w:t>
      </w:r>
    </w:p>
    <w:p w:rsidR="00517507" w:rsidRDefault="00517507" w:rsidP="009A3931">
      <w:pPr>
        <w:spacing w:after="0" w:line="360" w:lineRule="auto"/>
        <w:rPr>
          <w:rFonts w:eastAsia="Times New Roman"/>
          <w:bCs/>
        </w:rPr>
      </w:pPr>
    </w:p>
    <w:p w:rsidR="00234B5A" w:rsidRDefault="00234B5A" w:rsidP="009A3931">
      <w:pPr>
        <w:spacing w:after="0" w:line="360" w:lineRule="auto"/>
        <w:rPr>
          <w:rFonts w:eastAsia="Times New Roman"/>
          <w:bCs/>
        </w:rPr>
      </w:pPr>
      <w:r>
        <w:rPr>
          <w:rFonts w:eastAsia="Times New Roman"/>
          <w:bCs/>
        </w:rPr>
        <w:t xml:space="preserve">                                                                         </w:t>
      </w:r>
      <w:proofErr w:type="gramStart"/>
      <w:r>
        <w:rPr>
          <w:rFonts w:eastAsia="Times New Roman"/>
          <w:bCs/>
        </w:rPr>
        <w:t>“</w:t>
      </w:r>
      <w:proofErr w:type="spellStart"/>
      <w:r>
        <w:rPr>
          <w:rFonts w:eastAsia="Times New Roman"/>
          <w:bCs/>
        </w:rPr>
        <w:t>Anayasa’ya</w:t>
      </w:r>
      <w:proofErr w:type="spellEnd"/>
      <w:r>
        <w:rPr>
          <w:rFonts w:eastAsia="Times New Roman"/>
          <w:bCs/>
        </w:rPr>
        <w:t xml:space="preserve"> </w:t>
      </w:r>
      <w:proofErr w:type="spellStart"/>
      <w:r>
        <w:rPr>
          <w:rFonts w:eastAsia="Times New Roman"/>
          <w:bCs/>
        </w:rPr>
        <w:t>Aykırılık</w:t>
      </w:r>
      <w:proofErr w:type="spellEnd"/>
      <w:r>
        <w:rPr>
          <w:rFonts w:eastAsia="Times New Roman"/>
          <w:bCs/>
        </w:rPr>
        <w:t xml:space="preserve"> </w:t>
      </w:r>
      <w:proofErr w:type="spellStart"/>
      <w:r>
        <w:rPr>
          <w:rFonts w:eastAsia="Times New Roman"/>
          <w:bCs/>
        </w:rPr>
        <w:t>İddiası</w:t>
      </w:r>
      <w:proofErr w:type="spellEnd"/>
      <w:r>
        <w:rPr>
          <w:rFonts w:eastAsia="Times New Roman"/>
          <w:bCs/>
        </w:rPr>
        <w:t xml:space="preserve"> </w:t>
      </w:r>
      <w:proofErr w:type="spellStart"/>
      <w:r>
        <w:rPr>
          <w:rFonts w:eastAsia="Times New Roman"/>
          <w:bCs/>
        </w:rPr>
        <w:t>İçermektedir</w:t>
      </w:r>
      <w:proofErr w:type="spellEnd"/>
      <w:r>
        <w:rPr>
          <w:rFonts w:eastAsia="Times New Roman"/>
          <w:bCs/>
        </w:rPr>
        <w:t>.”</w:t>
      </w:r>
      <w:proofErr w:type="gramEnd"/>
    </w:p>
    <w:p w:rsidR="00D80114" w:rsidRDefault="00D80114" w:rsidP="009A3931">
      <w:pPr>
        <w:spacing w:after="0" w:line="360" w:lineRule="auto"/>
        <w:rPr>
          <w:rFonts w:eastAsia="Times New Roman"/>
          <w:bCs/>
        </w:rPr>
      </w:pPr>
      <w:r>
        <w:rPr>
          <w:rFonts w:eastAsia="Times New Roman"/>
          <w:bCs/>
        </w:rPr>
        <w:t xml:space="preserve">                                                                                “</w:t>
      </w:r>
      <w:proofErr w:type="spellStart"/>
      <w:r>
        <w:rPr>
          <w:rFonts w:eastAsia="Times New Roman"/>
          <w:bCs/>
        </w:rPr>
        <w:t>Yürütmeyi</w:t>
      </w:r>
      <w:proofErr w:type="spellEnd"/>
      <w:r>
        <w:rPr>
          <w:rFonts w:eastAsia="Times New Roman"/>
          <w:bCs/>
        </w:rPr>
        <w:t xml:space="preserve"> </w:t>
      </w:r>
      <w:proofErr w:type="spellStart"/>
      <w:r>
        <w:rPr>
          <w:rFonts w:eastAsia="Times New Roman"/>
          <w:bCs/>
        </w:rPr>
        <w:t>Durdurma</w:t>
      </w:r>
      <w:proofErr w:type="spellEnd"/>
      <w:r>
        <w:rPr>
          <w:rFonts w:eastAsia="Times New Roman"/>
          <w:bCs/>
        </w:rPr>
        <w:t xml:space="preserve"> </w:t>
      </w:r>
      <w:proofErr w:type="spellStart"/>
      <w:r>
        <w:rPr>
          <w:rFonts w:eastAsia="Times New Roman"/>
          <w:bCs/>
        </w:rPr>
        <w:t>Taleplidir</w:t>
      </w:r>
      <w:proofErr w:type="spellEnd"/>
      <w:r>
        <w:rPr>
          <w:rFonts w:eastAsia="Times New Roman"/>
          <w:bCs/>
        </w:rPr>
        <w:t>.”</w:t>
      </w:r>
    </w:p>
    <w:p w:rsidR="00234B5A" w:rsidRDefault="00234B5A" w:rsidP="009A3931">
      <w:pPr>
        <w:spacing w:after="0" w:line="360" w:lineRule="auto"/>
        <w:rPr>
          <w:rFonts w:eastAsia="Times New Roman"/>
          <w:bCs/>
        </w:rPr>
      </w:pPr>
    </w:p>
    <w:p w:rsidR="00234B5A" w:rsidRPr="003C7129" w:rsidRDefault="00234B5A" w:rsidP="00234B5A">
      <w:pPr>
        <w:pStyle w:val="AralkYok"/>
        <w:rPr>
          <w:rFonts w:ascii="Times New Roman" w:hAnsi="Times New Roman" w:cs="Times New Roman"/>
          <w:sz w:val="24"/>
          <w:szCs w:val="24"/>
        </w:rPr>
      </w:pPr>
      <w:r w:rsidRPr="00234B5A">
        <w:rPr>
          <w:rFonts w:ascii="Times New Roman" w:eastAsia="Times New Roman" w:hAnsi="Times New Roman" w:cs="Times New Roman"/>
          <w:b/>
          <w:bCs/>
          <w:sz w:val="24"/>
          <w:szCs w:val="24"/>
          <w:u w:val="single"/>
        </w:rPr>
        <w:t xml:space="preserve">DAVACI       </w:t>
      </w:r>
      <w:r>
        <w:rPr>
          <w:rFonts w:ascii="Times New Roman" w:eastAsia="Times New Roman" w:hAnsi="Times New Roman" w:cs="Times New Roman"/>
          <w:b/>
          <w:bCs/>
          <w:sz w:val="24"/>
          <w:szCs w:val="24"/>
          <w:u w:val="single"/>
        </w:rPr>
        <w:t xml:space="preserve">                </w:t>
      </w:r>
      <w:r w:rsidRPr="00234B5A">
        <w:rPr>
          <w:rFonts w:ascii="Times New Roman" w:eastAsia="Times New Roman" w:hAnsi="Times New Roman" w:cs="Times New Roman"/>
          <w:b/>
          <w:bCs/>
          <w:sz w:val="24"/>
          <w:szCs w:val="24"/>
          <w:u w:val="single"/>
        </w:rPr>
        <w:t xml:space="preserve">         :</w:t>
      </w:r>
      <w:r w:rsidRPr="00234B5A">
        <w:t xml:space="preserve"> </w:t>
      </w:r>
      <w:proofErr w:type="spellStart"/>
      <w:r w:rsidRPr="003C7129">
        <w:rPr>
          <w:rFonts w:ascii="Times New Roman" w:hAnsi="Times New Roman" w:cs="Times New Roman"/>
          <w:sz w:val="24"/>
          <w:szCs w:val="24"/>
        </w:rPr>
        <w:t>Türk</w:t>
      </w:r>
      <w:proofErr w:type="spellEnd"/>
      <w:r w:rsidRPr="003C7129">
        <w:rPr>
          <w:rFonts w:ascii="Times New Roman" w:hAnsi="Times New Roman" w:cs="Times New Roman"/>
          <w:sz w:val="24"/>
          <w:szCs w:val="24"/>
        </w:rPr>
        <w:t xml:space="preserve"> </w:t>
      </w:r>
      <w:proofErr w:type="spellStart"/>
      <w:r w:rsidRPr="003C7129">
        <w:rPr>
          <w:rFonts w:ascii="Times New Roman" w:hAnsi="Times New Roman" w:cs="Times New Roman"/>
          <w:sz w:val="24"/>
          <w:szCs w:val="24"/>
        </w:rPr>
        <w:t>Eğitim</w:t>
      </w:r>
      <w:proofErr w:type="spellEnd"/>
      <w:r w:rsidRPr="003C7129">
        <w:rPr>
          <w:rFonts w:ascii="Times New Roman" w:hAnsi="Times New Roman" w:cs="Times New Roman"/>
          <w:sz w:val="24"/>
          <w:szCs w:val="24"/>
        </w:rPr>
        <w:t xml:space="preserve"> </w:t>
      </w:r>
      <w:proofErr w:type="spellStart"/>
      <w:r w:rsidRPr="003C7129">
        <w:rPr>
          <w:rFonts w:ascii="Times New Roman" w:hAnsi="Times New Roman" w:cs="Times New Roman"/>
          <w:sz w:val="24"/>
          <w:szCs w:val="24"/>
        </w:rPr>
        <w:t>Sen</w:t>
      </w:r>
      <w:proofErr w:type="spellEnd"/>
      <w:r w:rsidRPr="003C7129">
        <w:rPr>
          <w:rFonts w:ascii="Times New Roman" w:hAnsi="Times New Roman" w:cs="Times New Roman"/>
          <w:sz w:val="24"/>
          <w:szCs w:val="24"/>
        </w:rPr>
        <w:t xml:space="preserve"> </w:t>
      </w:r>
    </w:p>
    <w:p w:rsidR="00234B5A" w:rsidRPr="003C7129" w:rsidRDefault="00234B5A" w:rsidP="00234B5A">
      <w:pPr>
        <w:pStyle w:val="AralkYok"/>
        <w:rPr>
          <w:rFonts w:ascii="Times New Roman" w:eastAsia="Times New Roman" w:hAnsi="Times New Roman" w:cs="Times New Roman"/>
          <w:sz w:val="24"/>
          <w:szCs w:val="24"/>
        </w:rPr>
      </w:pPr>
      <w:r w:rsidRPr="003C7129">
        <w:rPr>
          <w:rFonts w:ascii="Times New Roman" w:eastAsia="Times New Roman" w:hAnsi="Times New Roman" w:cs="Times New Roman"/>
          <w:sz w:val="24"/>
          <w:szCs w:val="24"/>
        </w:rPr>
        <w:t xml:space="preserve">                                                  (</w:t>
      </w:r>
      <w:proofErr w:type="spellStart"/>
      <w:r w:rsidRPr="003C7129">
        <w:rPr>
          <w:rFonts w:ascii="Times New Roman" w:eastAsia="Times New Roman" w:hAnsi="Times New Roman" w:cs="Times New Roman"/>
          <w:sz w:val="24"/>
          <w:szCs w:val="24"/>
        </w:rPr>
        <w:t>Türkiye</w:t>
      </w:r>
      <w:proofErr w:type="spellEnd"/>
      <w:r w:rsidRPr="003C7129">
        <w:rPr>
          <w:rFonts w:ascii="Times New Roman" w:eastAsia="Times New Roman" w:hAnsi="Times New Roman" w:cs="Times New Roman"/>
          <w:sz w:val="24"/>
          <w:szCs w:val="24"/>
        </w:rPr>
        <w:t xml:space="preserve"> </w:t>
      </w:r>
      <w:proofErr w:type="spellStart"/>
      <w:r w:rsidRPr="003C7129">
        <w:rPr>
          <w:rFonts w:ascii="Times New Roman" w:eastAsia="Times New Roman" w:hAnsi="Times New Roman" w:cs="Times New Roman"/>
          <w:sz w:val="24"/>
          <w:szCs w:val="24"/>
        </w:rPr>
        <w:t>Eğitim</w:t>
      </w:r>
      <w:proofErr w:type="spellEnd"/>
      <w:r w:rsidRPr="003C7129">
        <w:rPr>
          <w:rFonts w:ascii="Times New Roman" w:eastAsia="Times New Roman" w:hAnsi="Times New Roman" w:cs="Times New Roman"/>
          <w:sz w:val="24"/>
          <w:szCs w:val="24"/>
        </w:rPr>
        <w:t xml:space="preserve">, </w:t>
      </w:r>
      <w:proofErr w:type="spellStart"/>
      <w:r w:rsidRPr="003C7129">
        <w:rPr>
          <w:rFonts w:ascii="Times New Roman" w:eastAsia="Times New Roman" w:hAnsi="Times New Roman" w:cs="Times New Roman"/>
          <w:sz w:val="24"/>
          <w:szCs w:val="24"/>
        </w:rPr>
        <w:t>Öğretim</w:t>
      </w:r>
      <w:proofErr w:type="spellEnd"/>
      <w:r w:rsidRPr="003C7129">
        <w:rPr>
          <w:rFonts w:ascii="Times New Roman" w:eastAsia="Times New Roman" w:hAnsi="Times New Roman" w:cs="Times New Roman"/>
          <w:sz w:val="24"/>
          <w:szCs w:val="24"/>
        </w:rPr>
        <w:t xml:space="preserve"> </w:t>
      </w:r>
      <w:proofErr w:type="spellStart"/>
      <w:r w:rsidRPr="003C7129">
        <w:rPr>
          <w:rFonts w:ascii="Times New Roman" w:eastAsia="Times New Roman" w:hAnsi="Times New Roman" w:cs="Times New Roman"/>
          <w:sz w:val="24"/>
          <w:szCs w:val="24"/>
        </w:rPr>
        <w:t>ve</w:t>
      </w:r>
      <w:proofErr w:type="spellEnd"/>
      <w:r w:rsidRPr="003C7129">
        <w:rPr>
          <w:rFonts w:ascii="Times New Roman" w:eastAsia="Times New Roman" w:hAnsi="Times New Roman" w:cs="Times New Roman"/>
          <w:sz w:val="24"/>
          <w:szCs w:val="24"/>
        </w:rPr>
        <w:t xml:space="preserve"> </w:t>
      </w:r>
      <w:proofErr w:type="spellStart"/>
      <w:r w:rsidRPr="003C7129">
        <w:rPr>
          <w:rFonts w:ascii="Times New Roman" w:eastAsia="Times New Roman" w:hAnsi="Times New Roman" w:cs="Times New Roman"/>
          <w:sz w:val="24"/>
          <w:szCs w:val="24"/>
        </w:rPr>
        <w:t>Bilim</w:t>
      </w:r>
      <w:proofErr w:type="spellEnd"/>
      <w:r w:rsidRPr="003C7129">
        <w:rPr>
          <w:rFonts w:ascii="Times New Roman" w:eastAsia="Times New Roman" w:hAnsi="Times New Roman" w:cs="Times New Roman"/>
          <w:sz w:val="24"/>
          <w:szCs w:val="24"/>
        </w:rPr>
        <w:t xml:space="preserve"> </w:t>
      </w:r>
      <w:proofErr w:type="spellStart"/>
      <w:r w:rsidRPr="003C7129">
        <w:rPr>
          <w:rFonts w:ascii="Times New Roman" w:eastAsia="Times New Roman" w:hAnsi="Times New Roman" w:cs="Times New Roman"/>
          <w:sz w:val="24"/>
          <w:szCs w:val="24"/>
        </w:rPr>
        <w:t>Hizmetleri</w:t>
      </w:r>
      <w:proofErr w:type="spellEnd"/>
      <w:r w:rsidRPr="003C7129">
        <w:rPr>
          <w:rFonts w:ascii="Times New Roman" w:eastAsia="Times New Roman" w:hAnsi="Times New Roman" w:cs="Times New Roman"/>
          <w:sz w:val="24"/>
          <w:szCs w:val="24"/>
        </w:rPr>
        <w:t xml:space="preserve"> </w:t>
      </w:r>
      <w:proofErr w:type="spellStart"/>
      <w:r w:rsidRPr="003C7129">
        <w:rPr>
          <w:rFonts w:ascii="Times New Roman" w:eastAsia="Times New Roman" w:hAnsi="Times New Roman" w:cs="Times New Roman"/>
          <w:sz w:val="24"/>
          <w:szCs w:val="24"/>
        </w:rPr>
        <w:t>Kolu</w:t>
      </w:r>
      <w:proofErr w:type="spellEnd"/>
      <w:r w:rsidRPr="003C7129">
        <w:rPr>
          <w:rFonts w:ascii="Times New Roman" w:eastAsia="Times New Roman" w:hAnsi="Times New Roman" w:cs="Times New Roman"/>
          <w:sz w:val="24"/>
          <w:szCs w:val="24"/>
        </w:rPr>
        <w:t xml:space="preserve"> </w:t>
      </w:r>
      <w:proofErr w:type="spellStart"/>
      <w:r w:rsidRPr="003C7129">
        <w:rPr>
          <w:rFonts w:ascii="Times New Roman" w:eastAsia="Times New Roman" w:hAnsi="Times New Roman" w:cs="Times New Roman"/>
          <w:sz w:val="24"/>
          <w:szCs w:val="24"/>
        </w:rPr>
        <w:t>Kamu</w:t>
      </w:r>
      <w:proofErr w:type="spellEnd"/>
      <w:r w:rsidRPr="003C7129">
        <w:rPr>
          <w:rFonts w:ascii="Times New Roman" w:eastAsia="Times New Roman" w:hAnsi="Times New Roman" w:cs="Times New Roman"/>
          <w:sz w:val="24"/>
          <w:szCs w:val="24"/>
        </w:rPr>
        <w:t xml:space="preserve">           </w:t>
      </w:r>
    </w:p>
    <w:p w:rsidR="00234B5A" w:rsidRDefault="00234B5A" w:rsidP="00234B5A">
      <w:pPr>
        <w:pStyle w:val="AralkYok"/>
        <w:rPr>
          <w:rFonts w:ascii="Times New Roman" w:eastAsia="Times New Roman" w:hAnsi="Times New Roman" w:cs="Times New Roman"/>
          <w:sz w:val="24"/>
          <w:szCs w:val="24"/>
        </w:rPr>
      </w:pPr>
      <w:r w:rsidRPr="003C7129">
        <w:rPr>
          <w:rFonts w:ascii="Times New Roman" w:eastAsia="Times New Roman" w:hAnsi="Times New Roman" w:cs="Times New Roman"/>
          <w:sz w:val="24"/>
          <w:szCs w:val="24"/>
        </w:rPr>
        <w:t xml:space="preserve">                                                  </w:t>
      </w:r>
      <w:proofErr w:type="spellStart"/>
      <w:r w:rsidRPr="003C7129">
        <w:rPr>
          <w:rFonts w:ascii="Times New Roman" w:eastAsia="Times New Roman" w:hAnsi="Times New Roman" w:cs="Times New Roman"/>
          <w:sz w:val="24"/>
          <w:szCs w:val="24"/>
        </w:rPr>
        <w:t>Çalışanları</w:t>
      </w:r>
      <w:proofErr w:type="spellEnd"/>
      <w:r w:rsidRPr="003C7129">
        <w:rPr>
          <w:rFonts w:ascii="Times New Roman" w:eastAsia="Times New Roman" w:hAnsi="Times New Roman" w:cs="Times New Roman"/>
          <w:sz w:val="24"/>
          <w:szCs w:val="24"/>
        </w:rPr>
        <w:t xml:space="preserve"> </w:t>
      </w:r>
      <w:proofErr w:type="spellStart"/>
      <w:r w:rsidRPr="003C7129">
        <w:rPr>
          <w:rFonts w:ascii="Times New Roman" w:eastAsia="Times New Roman" w:hAnsi="Times New Roman" w:cs="Times New Roman"/>
          <w:sz w:val="24"/>
          <w:szCs w:val="24"/>
        </w:rPr>
        <w:t>Sendikası</w:t>
      </w:r>
      <w:proofErr w:type="spellEnd"/>
      <w:r w:rsidRPr="003C7129">
        <w:rPr>
          <w:rFonts w:ascii="Times New Roman" w:eastAsia="Times New Roman" w:hAnsi="Times New Roman" w:cs="Times New Roman"/>
          <w:sz w:val="24"/>
          <w:szCs w:val="24"/>
        </w:rPr>
        <w:t>)</w:t>
      </w:r>
    </w:p>
    <w:p w:rsidR="00234B5A" w:rsidRDefault="00234B5A" w:rsidP="00234B5A">
      <w:pPr>
        <w:pStyle w:val="AralkYok"/>
        <w:rPr>
          <w:rFonts w:ascii="Times New Roman" w:eastAsia="Times New Roman" w:hAnsi="Times New Roman" w:cs="Times New Roman"/>
          <w:b/>
          <w:sz w:val="24"/>
          <w:szCs w:val="24"/>
          <w:u w:val="single"/>
        </w:rPr>
      </w:pPr>
    </w:p>
    <w:p w:rsidR="00234B5A" w:rsidRDefault="00234B5A" w:rsidP="00234B5A">
      <w:pPr>
        <w:pStyle w:val="AralkYok"/>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VEKİLİ                                 :</w:t>
      </w:r>
      <w:r>
        <w:rPr>
          <w:rFonts w:ascii="Times New Roman" w:eastAsia="Times New Roman" w:hAnsi="Times New Roman" w:cs="Times New Roman"/>
          <w:sz w:val="24"/>
          <w:szCs w:val="24"/>
        </w:rPr>
        <w:t xml:space="preserve"> Av. </w:t>
      </w:r>
      <w:proofErr w:type="spellStart"/>
      <w:r>
        <w:rPr>
          <w:rFonts w:ascii="Times New Roman" w:eastAsia="Times New Roman" w:hAnsi="Times New Roman" w:cs="Times New Roman"/>
          <w:sz w:val="24"/>
          <w:szCs w:val="24"/>
        </w:rPr>
        <w:t>Gonca</w:t>
      </w:r>
      <w:proofErr w:type="spellEnd"/>
      <w:r>
        <w:rPr>
          <w:rFonts w:ascii="Times New Roman" w:eastAsia="Times New Roman" w:hAnsi="Times New Roman" w:cs="Times New Roman"/>
          <w:sz w:val="24"/>
          <w:szCs w:val="24"/>
        </w:rPr>
        <w:t xml:space="preserve"> SAMANCI</w:t>
      </w:r>
    </w:p>
    <w:p w:rsidR="00234B5A" w:rsidRDefault="00234B5A" w:rsidP="00234B5A">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Talatpaşa </w:t>
      </w:r>
      <w:proofErr w:type="spellStart"/>
      <w:r>
        <w:rPr>
          <w:rFonts w:ascii="Times New Roman" w:eastAsia="Times New Roman" w:hAnsi="Times New Roman" w:cs="Times New Roman"/>
          <w:sz w:val="24"/>
          <w:szCs w:val="24"/>
        </w:rPr>
        <w:t>Bulvarı</w:t>
      </w:r>
      <w:proofErr w:type="spellEnd"/>
      <w:r>
        <w:rPr>
          <w:rFonts w:ascii="Times New Roman" w:eastAsia="Times New Roman" w:hAnsi="Times New Roman" w:cs="Times New Roman"/>
          <w:sz w:val="24"/>
          <w:szCs w:val="24"/>
        </w:rPr>
        <w:t xml:space="preserve"> No: 160 Kat: </w:t>
      </w:r>
      <w:proofErr w:type="gramStart"/>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Cebeci-Çankaya</w:t>
      </w:r>
      <w:proofErr w:type="spellEnd"/>
      <w:r>
        <w:rPr>
          <w:rFonts w:ascii="Times New Roman" w:eastAsia="Times New Roman" w:hAnsi="Times New Roman" w:cs="Times New Roman"/>
          <w:sz w:val="24"/>
          <w:szCs w:val="24"/>
        </w:rPr>
        <w:t>/ANKARA</w:t>
      </w:r>
      <w:proofErr w:type="gramEnd"/>
    </w:p>
    <w:p w:rsidR="00234B5A" w:rsidRDefault="00234B5A" w:rsidP="00234B5A">
      <w:pPr>
        <w:pStyle w:val="AralkYok"/>
        <w:rPr>
          <w:rFonts w:ascii="Times New Roman" w:eastAsia="Times New Roman" w:hAnsi="Times New Roman" w:cs="Times New Roman"/>
          <w:sz w:val="24"/>
          <w:szCs w:val="24"/>
        </w:rPr>
      </w:pPr>
    </w:p>
    <w:p w:rsidR="00962551" w:rsidRDefault="00234B5A" w:rsidP="00234B5A">
      <w:pPr>
        <w:pStyle w:val="AralkYok"/>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DAVALI                           </w:t>
      </w:r>
      <w:r w:rsidR="004F01AA">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    :</w:t>
      </w:r>
      <w:r w:rsidR="00517507">
        <w:rPr>
          <w:rFonts w:ascii="Times New Roman" w:eastAsia="Times New Roman" w:hAnsi="Times New Roman" w:cs="Times New Roman"/>
          <w:sz w:val="24"/>
          <w:szCs w:val="24"/>
        </w:rPr>
        <w:t xml:space="preserve"> </w:t>
      </w:r>
      <w:proofErr w:type="spellStart"/>
      <w:r w:rsidR="00517507">
        <w:rPr>
          <w:rFonts w:ascii="Times New Roman" w:eastAsia="Times New Roman" w:hAnsi="Times New Roman" w:cs="Times New Roman"/>
          <w:sz w:val="24"/>
          <w:szCs w:val="24"/>
        </w:rPr>
        <w:t>Maliye</w:t>
      </w:r>
      <w:proofErr w:type="spellEnd"/>
      <w:r w:rsidR="00517507">
        <w:rPr>
          <w:rFonts w:ascii="Times New Roman" w:eastAsia="Times New Roman" w:hAnsi="Times New Roman" w:cs="Times New Roman"/>
          <w:sz w:val="24"/>
          <w:szCs w:val="24"/>
        </w:rPr>
        <w:t xml:space="preserve"> </w:t>
      </w:r>
      <w:proofErr w:type="spellStart"/>
      <w:r w:rsidR="00517507">
        <w:rPr>
          <w:rFonts w:ascii="Times New Roman" w:eastAsia="Times New Roman" w:hAnsi="Times New Roman" w:cs="Times New Roman"/>
          <w:sz w:val="24"/>
          <w:szCs w:val="24"/>
        </w:rPr>
        <w:t>Bakanlığı</w:t>
      </w:r>
      <w:proofErr w:type="spellEnd"/>
      <w:r w:rsidR="001A1D7F">
        <w:rPr>
          <w:rFonts w:ascii="Times New Roman" w:eastAsia="Times New Roman" w:hAnsi="Times New Roman" w:cs="Times New Roman"/>
          <w:sz w:val="24"/>
          <w:szCs w:val="24"/>
        </w:rPr>
        <w:t xml:space="preserve"> </w:t>
      </w:r>
      <w:r w:rsidR="00962551">
        <w:rPr>
          <w:rFonts w:ascii="Times New Roman" w:eastAsia="Times New Roman" w:hAnsi="Times New Roman" w:cs="Times New Roman"/>
          <w:sz w:val="24"/>
          <w:szCs w:val="24"/>
        </w:rPr>
        <w:t>/</w:t>
      </w:r>
      <w:r w:rsidR="001A1D7F">
        <w:rPr>
          <w:rFonts w:ascii="Times New Roman" w:eastAsia="Times New Roman" w:hAnsi="Times New Roman" w:cs="Times New Roman"/>
          <w:sz w:val="24"/>
          <w:szCs w:val="24"/>
        </w:rPr>
        <w:t xml:space="preserve"> </w:t>
      </w:r>
      <w:r w:rsidR="00962551">
        <w:rPr>
          <w:rFonts w:ascii="Times New Roman" w:eastAsia="Times New Roman" w:hAnsi="Times New Roman" w:cs="Times New Roman"/>
          <w:sz w:val="24"/>
          <w:szCs w:val="24"/>
        </w:rPr>
        <w:t>ANKARA</w:t>
      </w:r>
    </w:p>
    <w:p w:rsidR="00962551" w:rsidRDefault="00962551" w:rsidP="00234B5A">
      <w:pPr>
        <w:pStyle w:val="AralkYok"/>
        <w:rPr>
          <w:rFonts w:ascii="Times New Roman" w:eastAsia="Times New Roman" w:hAnsi="Times New Roman" w:cs="Times New Roman"/>
          <w:sz w:val="24"/>
          <w:szCs w:val="24"/>
        </w:rPr>
      </w:pPr>
    </w:p>
    <w:p w:rsidR="0048030D" w:rsidRDefault="00962551" w:rsidP="006F7A19">
      <w:pPr>
        <w:pStyle w:val="metin"/>
        <w:spacing w:before="0" w:beforeAutospacing="0" w:after="0" w:afterAutospacing="0" w:line="360" w:lineRule="auto"/>
        <w:jc w:val="both"/>
      </w:pPr>
      <w:r w:rsidRPr="00D028EF">
        <w:rPr>
          <w:b/>
          <w:u w:val="single"/>
        </w:rPr>
        <w:t xml:space="preserve">T. KONUSU       </w:t>
      </w:r>
      <w:r w:rsidR="00D80114" w:rsidRPr="00D028EF">
        <w:rPr>
          <w:b/>
          <w:u w:val="single"/>
        </w:rPr>
        <w:t xml:space="preserve">    </w:t>
      </w:r>
      <w:r w:rsidRPr="00D028EF">
        <w:rPr>
          <w:b/>
          <w:u w:val="single"/>
        </w:rPr>
        <w:t xml:space="preserve">    </w:t>
      </w:r>
      <w:r w:rsidR="004F01AA" w:rsidRPr="00D028EF">
        <w:rPr>
          <w:b/>
          <w:u w:val="single"/>
        </w:rPr>
        <w:t xml:space="preserve">  </w:t>
      </w:r>
      <w:r w:rsidRPr="00D028EF">
        <w:rPr>
          <w:b/>
          <w:u w:val="single"/>
        </w:rPr>
        <w:t xml:space="preserve"> :</w:t>
      </w:r>
      <w:r w:rsidRPr="0048030D">
        <w:t xml:space="preserve"> </w:t>
      </w:r>
      <w:r w:rsidR="00517507" w:rsidRPr="0050242F">
        <w:rPr>
          <w:b/>
        </w:rPr>
        <w:t xml:space="preserve">13.04.2016 tarihli ve 29683 sayılı </w:t>
      </w:r>
      <w:r w:rsidR="0048030D" w:rsidRPr="0050242F">
        <w:rPr>
          <w:b/>
        </w:rPr>
        <w:t xml:space="preserve"> Resmi Gazetede yayımlanan</w:t>
      </w:r>
      <w:r w:rsidR="00517507" w:rsidRPr="0050242F">
        <w:rPr>
          <w:b/>
        </w:rPr>
        <w:t xml:space="preserve"> Harcırah Kanunu Genel Tebliği (Seri No:40)’</w:t>
      </w:r>
      <w:proofErr w:type="spellStart"/>
      <w:r w:rsidR="00517507" w:rsidRPr="0050242F">
        <w:rPr>
          <w:b/>
        </w:rPr>
        <w:t>nin</w:t>
      </w:r>
      <w:proofErr w:type="spellEnd"/>
      <w:r w:rsidR="00517507" w:rsidRPr="0050242F">
        <w:rPr>
          <w:b/>
        </w:rPr>
        <w:t xml:space="preserve"> “Konaklama giderleri” başl</w:t>
      </w:r>
      <w:r w:rsidR="00D028EF" w:rsidRPr="0050242F">
        <w:rPr>
          <w:b/>
        </w:rPr>
        <w:t>ıklı 3. Maddesinin 6. Fıkrasında yer alan</w:t>
      </w:r>
      <w:r w:rsidR="00D028EF">
        <w:rPr>
          <w:i/>
        </w:rPr>
        <w:t>“</w:t>
      </w:r>
      <w:proofErr w:type="gramStart"/>
      <w:r w:rsidR="00D028EF">
        <w:rPr>
          <w:i/>
        </w:rPr>
        <w:t>…..</w:t>
      </w:r>
      <w:proofErr w:type="gramEnd"/>
      <w:r w:rsidR="001777E2">
        <w:rPr>
          <w:i/>
        </w:rPr>
        <w:t xml:space="preserve">görevlendirmenin </w:t>
      </w:r>
      <w:r w:rsidR="00D028EF">
        <w:rPr>
          <w:i/>
        </w:rPr>
        <w:t xml:space="preserve">ilk 10 günü için…….., </w:t>
      </w:r>
      <w:r w:rsidR="00D028EF" w:rsidRPr="004B1E36">
        <w:rPr>
          <w:i/>
        </w:rPr>
        <w:t>takip eden 80 gün için gündeliklerinin %50’si kadar, müteakip 90 gün için de gündeliklerinin 2/3’ünün %40’ı kadar konaklama gideri ödenmesi, 180 günü aşan günler için ise konaklama gideri ödenmemesi,</w:t>
      </w:r>
      <w:r w:rsidR="001777E2">
        <w:rPr>
          <w:i/>
        </w:rPr>
        <w:t xml:space="preserve"> </w:t>
      </w:r>
      <w:r w:rsidR="00D028EF" w:rsidRPr="004B1E36">
        <w:rPr>
          <w:i/>
        </w:rPr>
        <w:t>gerekmektedir.(7) Örneğin, aylık/kadro derecesi 2 olan ve 2016 Yılı Merkezi Yönetim Bütçe Kanununa ekli (H) işaretli cetvelde yurtiçi gündeliği 35,24 TL olarak belirlenen bir memurun yurtiçinde memuriyet mahalli dışında bir yere 1/4/2016 tarihinden itibaren 200 gün süre ile geçici görevle gönderilmesi halinde söz konusu personele 6245 sayılı Kanunun 33 üncü maddesinin (d) fıkrasına göre ödenecek konaklama gideri aşağıda belirtildiği şekilde hesaplanacaktır. -Görevlendirmenin ilk 10 günü için gündeliğinin %50 artırımlı miktarı olan 52,86 TL, 52,86 x 10 = 528,60 TL  -Takip eden 80 gün için gündeliğinin %50’si olan 17,62 TL, 17,62 x 80 = 1.409,60 TL -Müteakip 90 gün için de gündeliğinin 2/3’ünün %40’ı olan 9,39 TL, 9,39 x 90 = 845,10 TL</w:t>
      </w:r>
      <w:r w:rsidR="00D028EF">
        <w:rPr>
          <w:i/>
        </w:rPr>
        <w:t xml:space="preserve"> </w:t>
      </w:r>
      <w:r w:rsidR="00D028EF" w:rsidRPr="00D028EF">
        <w:rPr>
          <w:i/>
        </w:rPr>
        <w:t>olmak üzere toplam olarak 2.783,30 TL tutarında konaklama gideri ödenmesi gerekmektedir.”</w:t>
      </w:r>
      <w:r w:rsidR="00D028EF">
        <w:t xml:space="preserve"> İ</w:t>
      </w:r>
      <w:r w:rsidR="006F7A19">
        <w:t>barelerinin</w:t>
      </w:r>
      <w:r w:rsidR="00D028EF">
        <w:t xml:space="preserve"> </w:t>
      </w:r>
      <w:r w:rsidR="00517507" w:rsidRPr="003850E4">
        <w:t>öncelikle yürütmesinin durdurulması ve devamında iptali ile</w:t>
      </w:r>
      <w:r w:rsidR="00517507">
        <w:t xml:space="preserve"> </w:t>
      </w:r>
      <w:r w:rsidR="003850E4">
        <w:t xml:space="preserve">bu düzenlemenin dayanağı olan </w:t>
      </w:r>
      <w:r w:rsidR="004F0192" w:rsidRPr="0050242F">
        <w:rPr>
          <w:b/>
        </w:rPr>
        <w:t xml:space="preserve">2016 Yılı Merkezi Yönetim Bütçe Kanununa bağlı (H) işaretli cetvelin dipnotunda yer alan </w:t>
      </w:r>
      <w:r w:rsidR="001777E2">
        <w:t>“</w:t>
      </w:r>
      <w:proofErr w:type="gramStart"/>
      <w:r w:rsidR="001777E2">
        <w:t>….</w:t>
      </w:r>
      <w:proofErr w:type="gramEnd"/>
      <w:r w:rsidR="001777E2" w:rsidRPr="001777E2">
        <w:rPr>
          <w:i/>
        </w:rPr>
        <w:t>görevlendirmenin ilk 10 günü için…..,</w:t>
      </w:r>
      <w:r w:rsidR="001777E2" w:rsidRPr="001777E2">
        <w:rPr>
          <w:b/>
          <w:i/>
        </w:rPr>
        <w:t xml:space="preserve"> </w:t>
      </w:r>
      <w:r w:rsidR="003850E4" w:rsidRPr="00D028EF">
        <w:rPr>
          <w:i/>
        </w:rPr>
        <w:t xml:space="preserve">takip eden 80 günü için gündeliklerinin %50’si, müteakip 90 günü için ise </w:t>
      </w:r>
      <w:proofErr w:type="spellStart"/>
      <w:r w:rsidR="003850E4" w:rsidRPr="00D028EF">
        <w:rPr>
          <w:i/>
        </w:rPr>
        <w:t>müstehak</w:t>
      </w:r>
      <w:proofErr w:type="spellEnd"/>
      <w:r w:rsidR="003850E4" w:rsidRPr="00D028EF">
        <w:rPr>
          <w:i/>
        </w:rPr>
        <w:t xml:space="preserve"> oldukları gündeliklerinin %40’ı esas alınır.”</w:t>
      </w:r>
      <w:r w:rsidR="003850E4">
        <w:t xml:space="preserve"> </w:t>
      </w:r>
      <w:r w:rsidR="001777E2">
        <w:t>ibarelerinin</w:t>
      </w:r>
      <w:r w:rsidR="003850E4">
        <w:t>,</w:t>
      </w:r>
      <w:r w:rsidR="00526113">
        <w:t xml:space="preserve"> </w:t>
      </w:r>
      <w:r w:rsidR="0048030D" w:rsidRPr="00904DF4">
        <w:t xml:space="preserve">ANAYASAYA AYKIRI olması nedeniyle somut norm denetimi yapılmak üzere dosyanın Anayasa Mahkemesine gönderilmesi </w:t>
      </w:r>
      <w:r w:rsidR="0048030D">
        <w:t>talebinden ibarettir.</w:t>
      </w:r>
    </w:p>
    <w:p w:rsidR="003850E4" w:rsidRDefault="003850E4" w:rsidP="006F7A19">
      <w:pPr>
        <w:shd w:val="clear" w:color="auto" w:fill="FFFFFF"/>
        <w:spacing w:after="0" w:line="360" w:lineRule="auto"/>
        <w:jc w:val="both"/>
        <w:rPr>
          <w:rFonts w:eastAsia="Times New Roman"/>
          <w:u w:val="single"/>
        </w:rPr>
      </w:pPr>
    </w:p>
    <w:p w:rsidR="00526113" w:rsidRDefault="003850E4" w:rsidP="006F7A19">
      <w:pPr>
        <w:shd w:val="clear" w:color="auto" w:fill="FFFFFF"/>
        <w:spacing w:after="0" w:line="360" w:lineRule="auto"/>
        <w:jc w:val="both"/>
        <w:rPr>
          <w:rFonts w:eastAsia="Times New Roman"/>
          <w:u w:val="single"/>
        </w:rPr>
      </w:pPr>
      <w:r>
        <w:rPr>
          <w:rFonts w:eastAsia="Times New Roman"/>
          <w:u w:val="single"/>
        </w:rPr>
        <w:t>Ö.</w:t>
      </w:r>
      <w:r w:rsidR="00526113">
        <w:rPr>
          <w:rFonts w:eastAsia="Times New Roman"/>
          <w:u w:val="single"/>
        </w:rPr>
        <w:t xml:space="preserve"> TARİHİ</w:t>
      </w:r>
      <w:r>
        <w:rPr>
          <w:rFonts w:eastAsia="Times New Roman"/>
          <w:u w:val="single"/>
        </w:rPr>
        <w:t xml:space="preserve">          </w:t>
      </w:r>
      <w:r w:rsidR="00526113">
        <w:rPr>
          <w:rFonts w:eastAsia="Times New Roman"/>
          <w:u w:val="single"/>
        </w:rPr>
        <w:t xml:space="preserve">               :</w:t>
      </w:r>
      <w:r w:rsidR="00526113">
        <w:rPr>
          <w:rFonts w:eastAsia="Times New Roman"/>
          <w:b w:val="0"/>
        </w:rPr>
        <w:t xml:space="preserve"> </w:t>
      </w:r>
      <w:r>
        <w:rPr>
          <w:rFonts w:eastAsia="Times New Roman"/>
          <w:b w:val="0"/>
        </w:rPr>
        <w:t>13.04.2016</w:t>
      </w:r>
      <w:r w:rsidR="00526113">
        <w:rPr>
          <w:rFonts w:eastAsia="Times New Roman"/>
          <w:u w:val="single"/>
        </w:rPr>
        <w:t xml:space="preserve">   </w:t>
      </w:r>
    </w:p>
    <w:p w:rsidR="003850E4" w:rsidRDefault="003850E4" w:rsidP="006F7A19">
      <w:pPr>
        <w:shd w:val="clear" w:color="auto" w:fill="FFFFFF"/>
        <w:spacing w:after="0" w:line="360" w:lineRule="auto"/>
        <w:jc w:val="both"/>
        <w:rPr>
          <w:rFonts w:eastAsia="Times New Roman"/>
          <w:u w:val="single"/>
        </w:rPr>
      </w:pPr>
    </w:p>
    <w:p w:rsidR="00FE021B" w:rsidRDefault="00FE021B" w:rsidP="006F7A19">
      <w:pPr>
        <w:shd w:val="clear" w:color="auto" w:fill="FFFFFF"/>
        <w:spacing w:after="0" w:line="360" w:lineRule="auto"/>
        <w:jc w:val="both"/>
        <w:rPr>
          <w:rFonts w:eastAsia="Times New Roman"/>
          <w:u w:val="single"/>
        </w:rPr>
      </w:pPr>
      <w:r>
        <w:rPr>
          <w:rFonts w:eastAsia="Times New Roman"/>
          <w:u w:val="single"/>
        </w:rPr>
        <w:t>AÇIKLAMALAR               :</w:t>
      </w:r>
    </w:p>
    <w:p w:rsidR="003F22DB" w:rsidRDefault="003F22DB" w:rsidP="006F7A19">
      <w:pPr>
        <w:pStyle w:val="metin"/>
        <w:spacing w:before="0" w:beforeAutospacing="0" w:after="0" w:afterAutospacing="0" w:line="360" w:lineRule="auto"/>
        <w:jc w:val="both"/>
      </w:pPr>
    </w:p>
    <w:p w:rsidR="00666869" w:rsidRDefault="00610A18" w:rsidP="006F7A19">
      <w:pPr>
        <w:pStyle w:val="metin"/>
        <w:spacing w:before="0" w:beforeAutospacing="0" w:after="0" w:afterAutospacing="0" w:line="360" w:lineRule="auto"/>
        <w:jc w:val="both"/>
      </w:pPr>
      <w:r>
        <w:t xml:space="preserve">          </w:t>
      </w:r>
      <w:r w:rsidR="0037031E">
        <w:t xml:space="preserve">6245 Sayılı Kanunun 33. Maddesinin (d) fıkrasındaki; </w:t>
      </w:r>
      <w:r w:rsidR="0037031E" w:rsidRPr="0037031E">
        <w:rPr>
          <w:i/>
        </w:rPr>
        <w:t>“Bu Kanun hükümlerine göre gündelik ödenenlerden ( (b) fıkrasına göre gündelik ödenenler hariç) yurt içinde yatacak yer temini için ödedikleri ücretleri belgelendirenlere, belge bedelini aşmamak ve her defasında on gün ile sınırlı olmak üzere gündeliklerinin tamamına kadar olan kısmı ayrıca ödenir.”</w:t>
      </w:r>
      <w:r w:rsidR="0037031E">
        <w:t xml:space="preserve">  Hükmünde yer alan; </w:t>
      </w:r>
      <w:r w:rsidR="0037031E">
        <w:rPr>
          <w:u w:val="single"/>
        </w:rPr>
        <w:t>“</w:t>
      </w:r>
      <w:proofErr w:type="gramStart"/>
      <w:r w:rsidR="0037031E">
        <w:rPr>
          <w:u w:val="single"/>
        </w:rPr>
        <w:t>….</w:t>
      </w:r>
      <w:proofErr w:type="gramEnd"/>
      <w:r w:rsidR="0037031E">
        <w:rPr>
          <w:u w:val="single"/>
        </w:rPr>
        <w:t>ve her defasında on gün ile sınırlı olmak…”</w:t>
      </w:r>
      <w:r w:rsidR="0037031E">
        <w:t xml:space="preserve"> ibaresi Anayasa Mahkemesi’nin 25.11.2015 tarihli ve 201</w:t>
      </w:r>
      <w:r w:rsidR="00B24D2A">
        <w:t>5/13 E., 2015/108 K. sayılı kararı ile Anayasa’ya aykırı olduğu gerekçesiyle iptal edilmiş ve söz konusu karar 15.12.2015 tarihli ve 29563 sayılı Resmi Gazetede yayımlanmıştır.</w:t>
      </w:r>
      <w:r w:rsidR="00C01205">
        <w:t xml:space="preserve"> </w:t>
      </w:r>
      <w:proofErr w:type="gramStart"/>
      <w:r w:rsidR="00C01205">
        <w:t>İlgili kararın gerekçesinde; Anayasa’nın 2. Maddesinde, Türkiye Cumhuriyeti’nin sosyal bir hukuk devleti oldu</w:t>
      </w:r>
      <w:r w:rsidR="0050242F">
        <w:t>ğu,</w:t>
      </w:r>
      <w:r w:rsidR="00C01205">
        <w:t xml:space="preserve"> geçici görevlendirme sebebiyle asıl görev yeri dışında konaklamak durumunda kalan kamu görevlilerinin, maddi açıdan belli bir külfetle karşı karşıya kalmaları ve bu külfetin, kamu hizmetinin yürütülmesinden kaynaklanması nedeniyle kamuca karşılanması gerektiğinden konaklama giderinin ödenmesini on gün ile sınırlayan itiraz konusu kuralın, sosyal hukuk devleti ile bağdaşmadığı</w:t>
      </w:r>
      <w:r w:rsidR="0050242F">
        <w:t xml:space="preserve"> belirtilerek</w:t>
      </w:r>
      <w:r w:rsidR="00C01205">
        <w:t xml:space="preserve">, Anayasa’nın 2. Maddesine aykırı bulunarak iptal edilmiştir. </w:t>
      </w:r>
      <w:proofErr w:type="gramEnd"/>
    </w:p>
    <w:p w:rsidR="00691F5B" w:rsidRDefault="00666869" w:rsidP="006F7A19">
      <w:pPr>
        <w:pStyle w:val="metin"/>
        <w:spacing w:before="0" w:beforeAutospacing="0" w:after="0" w:afterAutospacing="0" w:line="360" w:lineRule="auto"/>
        <w:jc w:val="both"/>
      </w:pPr>
      <w:r>
        <w:t xml:space="preserve">        Anayasa Mahkemesi’nin </w:t>
      </w:r>
      <w:r w:rsidR="00C01205">
        <w:t xml:space="preserve"> </w:t>
      </w:r>
      <w:r>
        <w:t>25.11.2015 tarihli ve 2015/13 E</w:t>
      </w:r>
      <w:proofErr w:type="gramStart"/>
      <w:r>
        <w:t>.,</w:t>
      </w:r>
      <w:proofErr w:type="gramEnd"/>
      <w:r>
        <w:t xml:space="preserve"> 2015/108 K. sayılı kararının 15.12.2015 tarihli ve 29563 sayılı Resmi Gazetede yayımlanarak yürürlüğe girmesi ve 2016 Yılı Merkezi Yönetim Bütçe Kanununa ekli (H) işaretli cetvelin I.maddesinin dipnotunda yer alan düzenleme sonucunda, yurtiçinde memuriyet mahalli dışında yapılacak geçici görevlendirilenlere konaklama giderinin ödenmesi hususunda;</w:t>
      </w:r>
      <w:r>
        <w:rPr>
          <w:b/>
        </w:rPr>
        <w:t xml:space="preserve"> </w:t>
      </w:r>
      <w:r>
        <w:t xml:space="preserve">13.04.2016 tarihli </w:t>
      </w:r>
      <w:r w:rsidRPr="003850E4">
        <w:t>Harcırah Kanunu</w:t>
      </w:r>
      <w:r>
        <w:t xml:space="preserve"> Genel Tebliği (Seri No:40)</w:t>
      </w:r>
      <w:r w:rsidR="0050242F">
        <w:t>,</w:t>
      </w:r>
      <w:r w:rsidR="00691F5B">
        <w:t xml:space="preserve">  29683 </w:t>
      </w:r>
      <w:r w:rsidR="00691F5B" w:rsidRPr="003850E4">
        <w:t xml:space="preserve">sayılı </w:t>
      </w:r>
      <w:r w:rsidR="00691F5B">
        <w:t xml:space="preserve">Resmi Gazetede yayımlanmıştır.             </w:t>
      </w:r>
    </w:p>
    <w:p w:rsidR="000C0991" w:rsidRDefault="00691F5B" w:rsidP="006F7A19">
      <w:pPr>
        <w:pStyle w:val="metin"/>
        <w:spacing w:before="0" w:beforeAutospacing="0" w:after="0" w:afterAutospacing="0" w:line="360" w:lineRule="auto"/>
        <w:jc w:val="both"/>
        <w:rPr>
          <w:b/>
        </w:rPr>
      </w:pPr>
      <w:r>
        <w:t xml:space="preserve">        </w:t>
      </w:r>
      <w:r w:rsidRPr="00691F5B">
        <w:rPr>
          <w:b/>
        </w:rPr>
        <w:t xml:space="preserve">13.04.2016 tarihli ve 29683 </w:t>
      </w:r>
      <w:proofErr w:type="gramStart"/>
      <w:r w:rsidRPr="00691F5B">
        <w:rPr>
          <w:b/>
        </w:rPr>
        <w:t>sayılı  Resmi</w:t>
      </w:r>
      <w:proofErr w:type="gramEnd"/>
      <w:r w:rsidRPr="00691F5B">
        <w:rPr>
          <w:b/>
        </w:rPr>
        <w:t xml:space="preserve"> Gazetede yayımlanan Harcırah Kanunu Genel Tebliği (Seri No:40)’</w:t>
      </w:r>
      <w:proofErr w:type="spellStart"/>
      <w:r w:rsidRPr="00691F5B">
        <w:rPr>
          <w:b/>
        </w:rPr>
        <w:t>nin</w:t>
      </w:r>
      <w:proofErr w:type="spellEnd"/>
      <w:r w:rsidRPr="00691F5B">
        <w:rPr>
          <w:b/>
        </w:rPr>
        <w:t xml:space="preserve"> “Konaklama giderleri” başlıklı 3. Maddesinin 6. Fıkrası</w:t>
      </w:r>
      <w:r w:rsidR="0050242F">
        <w:rPr>
          <w:b/>
        </w:rPr>
        <w:t>nda yer alan</w:t>
      </w:r>
      <w:r w:rsidRPr="00691F5B">
        <w:rPr>
          <w:b/>
        </w:rPr>
        <w:t>;</w:t>
      </w:r>
    </w:p>
    <w:p w:rsidR="00691F5B" w:rsidRPr="0050242F" w:rsidRDefault="0050242F" w:rsidP="006F7A19">
      <w:pPr>
        <w:pStyle w:val="metin"/>
        <w:spacing w:before="0" w:beforeAutospacing="0" w:after="0" w:afterAutospacing="0" w:line="360" w:lineRule="auto"/>
        <w:jc w:val="both"/>
        <w:rPr>
          <w:i/>
        </w:rPr>
      </w:pPr>
      <w:r>
        <w:t xml:space="preserve">       </w:t>
      </w:r>
      <w:r w:rsidR="000C0991">
        <w:rPr>
          <w:i/>
        </w:rPr>
        <w:t>“</w:t>
      </w:r>
      <w:proofErr w:type="gramStart"/>
      <w:r w:rsidR="000C0991">
        <w:rPr>
          <w:i/>
        </w:rPr>
        <w:t>…..</w:t>
      </w:r>
      <w:proofErr w:type="gramEnd"/>
      <w:r w:rsidR="006F7A19">
        <w:rPr>
          <w:i/>
        </w:rPr>
        <w:t xml:space="preserve">görevlendirmenin </w:t>
      </w:r>
      <w:r w:rsidR="000C0991">
        <w:rPr>
          <w:i/>
        </w:rPr>
        <w:t>ilk</w:t>
      </w:r>
      <w:r w:rsidR="000C0991">
        <w:t xml:space="preserve"> </w:t>
      </w:r>
      <w:r w:rsidR="000C0991" w:rsidRPr="000C0991">
        <w:rPr>
          <w:i/>
        </w:rPr>
        <w:t>1</w:t>
      </w:r>
      <w:r w:rsidRPr="000C0991">
        <w:rPr>
          <w:i/>
        </w:rPr>
        <w:t>0 g</w:t>
      </w:r>
      <w:r w:rsidRPr="0050242F">
        <w:rPr>
          <w:i/>
        </w:rPr>
        <w:t>ünü için</w:t>
      </w:r>
      <w:r w:rsidR="000C0991">
        <w:rPr>
          <w:i/>
        </w:rPr>
        <w:t>……,</w:t>
      </w:r>
      <w:r w:rsidRPr="0050242F">
        <w:rPr>
          <w:i/>
        </w:rPr>
        <w:t xml:space="preserve"> </w:t>
      </w:r>
      <w:r w:rsidR="00691F5B" w:rsidRPr="0050242F">
        <w:rPr>
          <w:i/>
        </w:rPr>
        <w:t xml:space="preserve">takip eden 80 gün için gündeliklerinin %50’si kadar, müteakip 90 gün için de gündeliklerinin 2/3’ünün %40’ı kadar konaklama gideri ödenmesi, 180 günü aşan günler için ise konaklama gideri ödenmemesi, </w:t>
      </w:r>
    </w:p>
    <w:p w:rsidR="00691F5B" w:rsidRPr="0050242F" w:rsidRDefault="00691F5B" w:rsidP="006F7A19">
      <w:pPr>
        <w:pStyle w:val="metin"/>
        <w:spacing w:before="0" w:beforeAutospacing="0" w:after="0" w:afterAutospacing="0" w:line="360" w:lineRule="auto"/>
        <w:jc w:val="both"/>
        <w:rPr>
          <w:i/>
        </w:rPr>
      </w:pPr>
      <w:r w:rsidRPr="0050242F">
        <w:rPr>
          <w:i/>
        </w:rPr>
        <w:t xml:space="preserve">         </w:t>
      </w:r>
      <w:proofErr w:type="gramStart"/>
      <w:r w:rsidRPr="0050242F">
        <w:rPr>
          <w:i/>
        </w:rPr>
        <w:t>gerekmektedir</w:t>
      </w:r>
      <w:proofErr w:type="gramEnd"/>
      <w:r w:rsidRPr="0050242F">
        <w:rPr>
          <w:i/>
        </w:rPr>
        <w:t xml:space="preserve">.     </w:t>
      </w:r>
    </w:p>
    <w:p w:rsidR="00691F5B" w:rsidRPr="0050242F" w:rsidRDefault="00691F5B" w:rsidP="006F7A19">
      <w:pPr>
        <w:pStyle w:val="metin"/>
        <w:spacing w:before="0" w:beforeAutospacing="0" w:after="0" w:afterAutospacing="0" w:line="360" w:lineRule="auto"/>
        <w:jc w:val="both"/>
        <w:rPr>
          <w:i/>
        </w:rPr>
      </w:pPr>
      <w:r w:rsidRPr="0050242F">
        <w:rPr>
          <w:i/>
        </w:rPr>
        <w:t xml:space="preserve">         (7) Örneğin, aylık/kadro derecesi 2 olan ve 2016 Yılı Merkezi Yönetim Bütçe Kanununa ekli (H) işaretli cetvelde yurtiçi gündeliği 35,24 TL olarak belirlenen bir memurun yurtiçinde memuriyet mahalli dışında bir yere </w:t>
      </w:r>
      <w:proofErr w:type="gramStart"/>
      <w:r w:rsidRPr="0050242F">
        <w:rPr>
          <w:i/>
        </w:rPr>
        <w:t>1/4/2016</w:t>
      </w:r>
      <w:proofErr w:type="gramEnd"/>
      <w:r w:rsidRPr="0050242F">
        <w:rPr>
          <w:i/>
        </w:rPr>
        <w:t xml:space="preserve"> tarihinden itibaren 200 gün süre ile geçici </w:t>
      </w:r>
      <w:r w:rsidRPr="0050242F">
        <w:rPr>
          <w:i/>
        </w:rPr>
        <w:lastRenderedPageBreak/>
        <w:t xml:space="preserve">görevle gönderilmesi halinde söz konusu personele 6245 sayılı Kanunun 33 üncü maddesinin (d) fıkrasına göre ödenecek konaklama gideri aşağıda belirtildiği şekilde hesaplanacaktır.              </w:t>
      </w:r>
    </w:p>
    <w:p w:rsidR="00691F5B" w:rsidRPr="0050242F" w:rsidRDefault="00691F5B" w:rsidP="006F7A19">
      <w:pPr>
        <w:pStyle w:val="metin"/>
        <w:spacing w:before="0" w:beforeAutospacing="0" w:after="0" w:afterAutospacing="0" w:line="360" w:lineRule="auto"/>
        <w:jc w:val="both"/>
        <w:rPr>
          <w:i/>
        </w:rPr>
      </w:pPr>
      <w:r w:rsidRPr="0050242F">
        <w:rPr>
          <w:i/>
        </w:rPr>
        <w:t xml:space="preserve">         -Görevlendirmenin ilk 10 günü için gündeliğinin %50 artırımlı miktarı olan 52,86 TL, </w:t>
      </w:r>
    </w:p>
    <w:p w:rsidR="00691F5B" w:rsidRPr="0050242F" w:rsidRDefault="00691F5B" w:rsidP="006F7A19">
      <w:pPr>
        <w:pStyle w:val="metin"/>
        <w:spacing w:before="0" w:beforeAutospacing="0" w:after="0" w:afterAutospacing="0" w:line="360" w:lineRule="auto"/>
        <w:rPr>
          <w:i/>
        </w:rPr>
      </w:pPr>
      <w:r w:rsidRPr="0050242F">
        <w:rPr>
          <w:i/>
        </w:rPr>
        <w:t xml:space="preserve">          52,86 x 10 = 528,60 TL </w:t>
      </w:r>
    </w:p>
    <w:p w:rsidR="00691F5B" w:rsidRPr="0050242F" w:rsidRDefault="00691F5B" w:rsidP="006F7A19">
      <w:pPr>
        <w:pStyle w:val="metin"/>
        <w:spacing w:before="0" w:beforeAutospacing="0" w:after="0" w:afterAutospacing="0" w:line="360" w:lineRule="auto"/>
        <w:rPr>
          <w:i/>
        </w:rPr>
      </w:pPr>
      <w:r w:rsidRPr="0050242F">
        <w:rPr>
          <w:i/>
        </w:rPr>
        <w:t xml:space="preserve">          -Takip eden 80 gün için gündeliğinin %50’si olan 17,62 TL, </w:t>
      </w:r>
    </w:p>
    <w:p w:rsidR="00691F5B" w:rsidRPr="0050242F" w:rsidRDefault="00691F5B" w:rsidP="006F7A19">
      <w:pPr>
        <w:pStyle w:val="metin"/>
        <w:spacing w:before="0" w:beforeAutospacing="0" w:after="0" w:afterAutospacing="0" w:line="360" w:lineRule="auto"/>
        <w:rPr>
          <w:i/>
        </w:rPr>
      </w:pPr>
      <w:r w:rsidRPr="0050242F">
        <w:rPr>
          <w:i/>
        </w:rPr>
        <w:t xml:space="preserve">          17,62 x 80 = 1.409,60 TL</w:t>
      </w:r>
    </w:p>
    <w:p w:rsidR="00691F5B" w:rsidRPr="0050242F" w:rsidRDefault="00691F5B" w:rsidP="006F7A19">
      <w:pPr>
        <w:pStyle w:val="metin"/>
        <w:spacing w:before="0" w:beforeAutospacing="0" w:after="0" w:afterAutospacing="0" w:line="360" w:lineRule="auto"/>
        <w:rPr>
          <w:i/>
        </w:rPr>
      </w:pPr>
      <w:r w:rsidRPr="0050242F">
        <w:rPr>
          <w:i/>
        </w:rPr>
        <w:t xml:space="preserve">          -Müteakip 90 gün için de gündeliğinin 2/3’ünün %40’ı olan 9,39 TL, </w:t>
      </w:r>
    </w:p>
    <w:p w:rsidR="00691F5B" w:rsidRPr="0050242F" w:rsidRDefault="00691F5B" w:rsidP="006F7A19">
      <w:pPr>
        <w:pStyle w:val="metin"/>
        <w:spacing w:before="0" w:beforeAutospacing="0" w:after="0" w:afterAutospacing="0" w:line="360" w:lineRule="auto"/>
        <w:rPr>
          <w:i/>
        </w:rPr>
      </w:pPr>
      <w:r w:rsidRPr="0050242F">
        <w:rPr>
          <w:i/>
        </w:rPr>
        <w:t xml:space="preserve">          9,39 x 90 = 845,10 TL</w:t>
      </w:r>
    </w:p>
    <w:p w:rsidR="00237704" w:rsidRPr="003F22DB" w:rsidRDefault="00237704" w:rsidP="006F7A19">
      <w:pPr>
        <w:spacing w:after="0" w:line="360" w:lineRule="auto"/>
        <w:jc w:val="both"/>
        <w:rPr>
          <w:b w:val="0"/>
        </w:rPr>
      </w:pPr>
      <w:r w:rsidRPr="0050242F">
        <w:rPr>
          <w:b w:val="0"/>
          <w:i/>
        </w:rPr>
        <w:t xml:space="preserve">         </w:t>
      </w:r>
      <w:proofErr w:type="spellStart"/>
      <w:proofErr w:type="gramStart"/>
      <w:r w:rsidRPr="0050242F">
        <w:rPr>
          <w:b w:val="0"/>
          <w:i/>
        </w:rPr>
        <w:t>olmak</w:t>
      </w:r>
      <w:proofErr w:type="spellEnd"/>
      <w:proofErr w:type="gramEnd"/>
      <w:r w:rsidRPr="0050242F">
        <w:rPr>
          <w:b w:val="0"/>
          <w:i/>
        </w:rPr>
        <w:t xml:space="preserve"> </w:t>
      </w:r>
      <w:proofErr w:type="spellStart"/>
      <w:r w:rsidRPr="0050242F">
        <w:rPr>
          <w:b w:val="0"/>
          <w:i/>
        </w:rPr>
        <w:t>üzere</w:t>
      </w:r>
      <w:proofErr w:type="spellEnd"/>
      <w:r w:rsidRPr="0050242F">
        <w:rPr>
          <w:b w:val="0"/>
          <w:i/>
        </w:rPr>
        <w:t xml:space="preserve"> </w:t>
      </w:r>
      <w:proofErr w:type="spellStart"/>
      <w:r w:rsidRPr="0050242F">
        <w:rPr>
          <w:b w:val="0"/>
          <w:i/>
        </w:rPr>
        <w:t>toplam</w:t>
      </w:r>
      <w:proofErr w:type="spellEnd"/>
      <w:r w:rsidRPr="0050242F">
        <w:rPr>
          <w:b w:val="0"/>
          <w:i/>
        </w:rPr>
        <w:t xml:space="preserve"> </w:t>
      </w:r>
      <w:proofErr w:type="spellStart"/>
      <w:r w:rsidRPr="0050242F">
        <w:rPr>
          <w:b w:val="0"/>
          <w:i/>
        </w:rPr>
        <w:t>olarak</w:t>
      </w:r>
      <w:proofErr w:type="spellEnd"/>
      <w:r w:rsidRPr="0050242F">
        <w:rPr>
          <w:b w:val="0"/>
          <w:i/>
        </w:rPr>
        <w:t xml:space="preserve"> 2.783,30 TL </w:t>
      </w:r>
      <w:proofErr w:type="spellStart"/>
      <w:r w:rsidRPr="0050242F">
        <w:rPr>
          <w:b w:val="0"/>
          <w:i/>
        </w:rPr>
        <w:t>tutarında</w:t>
      </w:r>
      <w:proofErr w:type="spellEnd"/>
      <w:r w:rsidRPr="0050242F">
        <w:rPr>
          <w:b w:val="0"/>
          <w:i/>
        </w:rPr>
        <w:t xml:space="preserve"> </w:t>
      </w:r>
      <w:proofErr w:type="spellStart"/>
      <w:r w:rsidRPr="0050242F">
        <w:rPr>
          <w:b w:val="0"/>
          <w:i/>
        </w:rPr>
        <w:t>konaklama</w:t>
      </w:r>
      <w:proofErr w:type="spellEnd"/>
      <w:r w:rsidRPr="0050242F">
        <w:rPr>
          <w:b w:val="0"/>
          <w:i/>
        </w:rPr>
        <w:t xml:space="preserve"> </w:t>
      </w:r>
      <w:proofErr w:type="spellStart"/>
      <w:r w:rsidRPr="0050242F">
        <w:rPr>
          <w:b w:val="0"/>
          <w:i/>
        </w:rPr>
        <w:t>gideri</w:t>
      </w:r>
      <w:proofErr w:type="spellEnd"/>
      <w:r w:rsidRPr="0050242F">
        <w:rPr>
          <w:b w:val="0"/>
          <w:i/>
        </w:rPr>
        <w:t xml:space="preserve"> </w:t>
      </w:r>
      <w:proofErr w:type="spellStart"/>
      <w:r w:rsidRPr="0050242F">
        <w:rPr>
          <w:b w:val="0"/>
          <w:i/>
        </w:rPr>
        <w:t>ödenmesi</w:t>
      </w:r>
      <w:proofErr w:type="spellEnd"/>
      <w:r w:rsidRPr="0050242F">
        <w:rPr>
          <w:b w:val="0"/>
          <w:i/>
        </w:rPr>
        <w:t xml:space="preserve"> </w:t>
      </w:r>
      <w:proofErr w:type="spellStart"/>
      <w:r w:rsidRPr="0050242F">
        <w:rPr>
          <w:b w:val="0"/>
          <w:i/>
        </w:rPr>
        <w:t>gerekmektedir</w:t>
      </w:r>
      <w:proofErr w:type="spellEnd"/>
      <w:r w:rsidRPr="003F22DB">
        <w:rPr>
          <w:b w:val="0"/>
          <w:i/>
        </w:rPr>
        <w:t>.”</w:t>
      </w:r>
      <w:r w:rsidR="00691F5B" w:rsidRPr="003F22DB">
        <w:rPr>
          <w:b w:val="0"/>
          <w:i/>
        </w:rPr>
        <w:t>.</w:t>
      </w:r>
      <w:r w:rsidR="00691F5B" w:rsidRPr="003F22DB">
        <w:rPr>
          <w:b w:val="0"/>
        </w:rPr>
        <w:t xml:space="preserve"> </w:t>
      </w:r>
      <w:proofErr w:type="spellStart"/>
      <w:proofErr w:type="gramStart"/>
      <w:r w:rsidR="000C0991" w:rsidRPr="003F22DB">
        <w:rPr>
          <w:b w:val="0"/>
        </w:rPr>
        <w:t>ibaresinin</w:t>
      </w:r>
      <w:proofErr w:type="spellEnd"/>
      <w:r w:rsidR="000C0991" w:rsidRPr="003F22DB">
        <w:rPr>
          <w:b w:val="0"/>
        </w:rPr>
        <w:t xml:space="preserve"> </w:t>
      </w:r>
      <w:r w:rsidRPr="003F22DB">
        <w:rPr>
          <w:b w:val="0"/>
        </w:rPr>
        <w:t xml:space="preserve"> </w:t>
      </w:r>
      <w:proofErr w:type="spellStart"/>
      <w:r w:rsidRPr="003F22DB">
        <w:rPr>
          <w:b w:val="0"/>
        </w:rPr>
        <w:t>iptali</w:t>
      </w:r>
      <w:proofErr w:type="spellEnd"/>
      <w:proofErr w:type="gramEnd"/>
      <w:r w:rsidRPr="003F22DB">
        <w:rPr>
          <w:b w:val="0"/>
        </w:rPr>
        <w:t xml:space="preserve"> </w:t>
      </w:r>
      <w:proofErr w:type="spellStart"/>
      <w:r w:rsidRPr="003F22DB">
        <w:rPr>
          <w:b w:val="0"/>
        </w:rPr>
        <w:t>hakkaniyet</w:t>
      </w:r>
      <w:proofErr w:type="spellEnd"/>
      <w:r w:rsidRPr="003F22DB">
        <w:rPr>
          <w:b w:val="0"/>
        </w:rPr>
        <w:t xml:space="preserve"> </w:t>
      </w:r>
      <w:proofErr w:type="spellStart"/>
      <w:r w:rsidRPr="003F22DB">
        <w:rPr>
          <w:b w:val="0"/>
        </w:rPr>
        <w:t>gereğidir</w:t>
      </w:r>
      <w:proofErr w:type="spellEnd"/>
      <w:r w:rsidRPr="003F22DB">
        <w:rPr>
          <w:b w:val="0"/>
        </w:rPr>
        <w:t xml:space="preserve">. </w:t>
      </w:r>
      <w:proofErr w:type="spellStart"/>
      <w:r w:rsidRPr="003F22DB">
        <w:rPr>
          <w:b w:val="0"/>
        </w:rPr>
        <w:t>Şöyle</w:t>
      </w:r>
      <w:proofErr w:type="spellEnd"/>
      <w:r w:rsidRPr="003F22DB">
        <w:rPr>
          <w:b w:val="0"/>
        </w:rPr>
        <w:t xml:space="preserve"> </w:t>
      </w:r>
      <w:proofErr w:type="spellStart"/>
      <w:r w:rsidRPr="003F22DB">
        <w:rPr>
          <w:b w:val="0"/>
        </w:rPr>
        <w:t>ki</w:t>
      </w:r>
      <w:proofErr w:type="spellEnd"/>
      <w:r w:rsidRPr="003F22DB">
        <w:rPr>
          <w:b w:val="0"/>
        </w:rPr>
        <w:t xml:space="preserve">; </w:t>
      </w:r>
    </w:p>
    <w:p w:rsidR="000C0991" w:rsidRPr="003F22DB" w:rsidRDefault="00237704" w:rsidP="006F7A19">
      <w:pPr>
        <w:spacing w:after="0" w:line="360" w:lineRule="auto"/>
        <w:jc w:val="both"/>
        <w:rPr>
          <w:b w:val="0"/>
          <w:u w:val="single"/>
        </w:rPr>
      </w:pPr>
      <w:r w:rsidRPr="003F22DB">
        <w:rPr>
          <w:b w:val="0"/>
        </w:rPr>
        <w:t xml:space="preserve">           </w:t>
      </w:r>
      <w:proofErr w:type="spellStart"/>
      <w:r w:rsidRPr="003F22DB">
        <w:rPr>
          <w:u w:val="single"/>
        </w:rPr>
        <w:t>İlgili</w:t>
      </w:r>
      <w:proofErr w:type="spellEnd"/>
      <w:r w:rsidRPr="003F22DB">
        <w:rPr>
          <w:u w:val="single"/>
        </w:rPr>
        <w:t xml:space="preserve"> </w:t>
      </w:r>
      <w:proofErr w:type="spellStart"/>
      <w:r w:rsidRPr="003F22DB">
        <w:rPr>
          <w:u w:val="single"/>
        </w:rPr>
        <w:t>düzenlemede</w:t>
      </w:r>
      <w:proofErr w:type="spellEnd"/>
      <w:r w:rsidRPr="003F22DB">
        <w:rPr>
          <w:u w:val="single"/>
        </w:rPr>
        <w:t xml:space="preserve">, 01.04.2016 </w:t>
      </w:r>
      <w:proofErr w:type="spellStart"/>
      <w:r w:rsidRPr="003F22DB">
        <w:rPr>
          <w:u w:val="single"/>
        </w:rPr>
        <w:t>tarihinden</w:t>
      </w:r>
      <w:proofErr w:type="spellEnd"/>
      <w:r w:rsidRPr="003F22DB">
        <w:rPr>
          <w:u w:val="single"/>
        </w:rPr>
        <w:t xml:space="preserve"> </w:t>
      </w:r>
      <w:proofErr w:type="spellStart"/>
      <w:r w:rsidRPr="003F22DB">
        <w:rPr>
          <w:u w:val="single"/>
        </w:rPr>
        <w:t>itibaren</w:t>
      </w:r>
      <w:proofErr w:type="spellEnd"/>
      <w:r w:rsidRPr="003F22DB">
        <w:rPr>
          <w:u w:val="single"/>
        </w:rPr>
        <w:t xml:space="preserve"> </w:t>
      </w:r>
      <w:proofErr w:type="spellStart"/>
      <w:r w:rsidRPr="003F22DB">
        <w:rPr>
          <w:u w:val="single"/>
        </w:rPr>
        <w:t>yurtiçinde</w:t>
      </w:r>
      <w:proofErr w:type="spellEnd"/>
      <w:r w:rsidRPr="003F22DB">
        <w:rPr>
          <w:u w:val="single"/>
        </w:rPr>
        <w:t xml:space="preserve"> </w:t>
      </w:r>
      <w:proofErr w:type="spellStart"/>
      <w:r w:rsidRPr="003F22DB">
        <w:rPr>
          <w:u w:val="single"/>
        </w:rPr>
        <w:t>memuriyet</w:t>
      </w:r>
      <w:proofErr w:type="spellEnd"/>
      <w:r w:rsidRPr="003F22DB">
        <w:rPr>
          <w:u w:val="single"/>
        </w:rPr>
        <w:t xml:space="preserve"> </w:t>
      </w:r>
      <w:proofErr w:type="spellStart"/>
      <w:r w:rsidRPr="003F22DB">
        <w:rPr>
          <w:u w:val="single"/>
        </w:rPr>
        <w:t>mahalli</w:t>
      </w:r>
      <w:proofErr w:type="spellEnd"/>
      <w:r w:rsidRPr="003F22DB">
        <w:rPr>
          <w:u w:val="single"/>
        </w:rPr>
        <w:t xml:space="preserve"> </w:t>
      </w:r>
      <w:proofErr w:type="spellStart"/>
      <w:r w:rsidRPr="003F22DB">
        <w:rPr>
          <w:u w:val="single"/>
        </w:rPr>
        <w:t>dışında</w:t>
      </w:r>
      <w:proofErr w:type="spellEnd"/>
      <w:r w:rsidRPr="003F22DB">
        <w:rPr>
          <w:u w:val="single"/>
        </w:rPr>
        <w:t xml:space="preserve"> </w:t>
      </w:r>
      <w:proofErr w:type="spellStart"/>
      <w:r w:rsidRPr="003F22DB">
        <w:rPr>
          <w:u w:val="single"/>
        </w:rPr>
        <w:t>yapılacak</w:t>
      </w:r>
      <w:proofErr w:type="spellEnd"/>
      <w:r w:rsidRPr="003F22DB">
        <w:rPr>
          <w:u w:val="single"/>
        </w:rPr>
        <w:t xml:space="preserve"> </w:t>
      </w:r>
      <w:proofErr w:type="spellStart"/>
      <w:r w:rsidRPr="003F22DB">
        <w:rPr>
          <w:u w:val="single"/>
        </w:rPr>
        <w:t>geçici</w:t>
      </w:r>
      <w:proofErr w:type="spellEnd"/>
      <w:r w:rsidRPr="003F22DB">
        <w:rPr>
          <w:u w:val="single"/>
        </w:rPr>
        <w:t xml:space="preserve"> </w:t>
      </w:r>
      <w:proofErr w:type="spellStart"/>
      <w:r w:rsidRPr="003F22DB">
        <w:rPr>
          <w:u w:val="single"/>
        </w:rPr>
        <w:t>görevlendirmelerde</w:t>
      </w:r>
      <w:proofErr w:type="spellEnd"/>
      <w:r w:rsidRPr="003F22DB">
        <w:rPr>
          <w:b w:val="0"/>
          <w:u w:val="single"/>
        </w:rPr>
        <w:t xml:space="preserve">, </w:t>
      </w:r>
    </w:p>
    <w:p w:rsidR="000C0991" w:rsidRPr="003F22DB" w:rsidRDefault="000C0991" w:rsidP="006F7A19">
      <w:pPr>
        <w:spacing w:after="0" w:line="360" w:lineRule="auto"/>
        <w:jc w:val="both"/>
        <w:rPr>
          <w:b w:val="0"/>
        </w:rPr>
      </w:pPr>
      <w:r w:rsidRPr="003F22DB">
        <w:rPr>
          <w:b w:val="0"/>
        </w:rPr>
        <w:t xml:space="preserve">           </w:t>
      </w:r>
      <w:r w:rsidRPr="003F22DB">
        <w:rPr>
          <w:u w:val="single"/>
        </w:rPr>
        <w:t xml:space="preserve">6245 </w:t>
      </w:r>
      <w:proofErr w:type="spellStart"/>
      <w:r w:rsidRPr="003F22DB">
        <w:rPr>
          <w:u w:val="single"/>
        </w:rPr>
        <w:t>sayılı</w:t>
      </w:r>
      <w:proofErr w:type="spellEnd"/>
      <w:r w:rsidRPr="003F22DB">
        <w:rPr>
          <w:u w:val="single"/>
        </w:rPr>
        <w:t xml:space="preserve"> </w:t>
      </w:r>
      <w:proofErr w:type="spellStart"/>
      <w:r w:rsidRPr="003F22DB">
        <w:rPr>
          <w:u w:val="single"/>
        </w:rPr>
        <w:t>Kanunun</w:t>
      </w:r>
      <w:proofErr w:type="spellEnd"/>
      <w:r w:rsidRPr="003F22DB">
        <w:rPr>
          <w:u w:val="single"/>
        </w:rPr>
        <w:t xml:space="preserve"> 33 </w:t>
      </w:r>
      <w:proofErr w:type="spellStart"/>
      <w:r w:rsidRPr="003F22DB">
        <w:rPr>
          <w:u w:val="single"/>
        </w:rPr>
        <w:t>üncü</w:t>
      </w:r>
      <w:proofErr w:type="spellEnd"/>
      <w:r w:rsidRPr="003F22DB">
        <w:rPr>
          <w:u w:val="single"/>
        </w:rPr>
        <w:t xml:space="preserve"> </w:t>
      </w:r>
      <w:proofErr w:type="spellStart"/>
      <w:r w:rsidRPr="003F22DB">
        <w:rPr>
          <w:u w:val="single"/>
        </w:rPr>
        <w:t>maddesinin</w:t>
      </w:r>
      <w:proofErr w:type="spellEnd"/>
      <w:r w:rsidRPr="003F22DB">
        <w:rPr>
          <w:u w:val="single"/>
        </w:rPr>
        <w:t xml:space="preserve"> (b) </w:t>
      </w:r>
      <w:proofErr w:type="spellStart"/>
      <w:r w:rsidRPr="003F22DB">
        <w:rPr>
          <w:u w:val="single"/>
        </w:rPr>
        <w:t>fıkrasın</w:t>
      </w:r>
      <w:r w:rsidR="001D055A" w:rsidRPr="003F22DB">
        <w:rPr>
          <w:u w:val="single"/>
        </w:rPr>
        <w:t>d</w:t>
      </w:r>
      <w:r w:rsidRPr="003F22DB">
        <w:rPr>
          <w:u w:val="single"/>
        </w:rPr>
        <w:t>a</w:t>
      </w:r>
      <w:proofErr w:type="spellEnd"/>
      <w:r w:rsidR="001D055A" w:rsidRPr="003F22DB">
        <w:rPr>
          <w:u w:val="single"/>
        </w:rPr>
        <w:t xml:space="preserve"> </w:t>
      </w:r>
      <w:proofErr w:type="spellStart"/>
      <w:r w:rsidR="001D055A" w:rsidRPr="003F22DB">
        <w:rPr>
          <w:u w:val="single"/>
        </w:rPr>
        <w:t>sayılı</w:t>
      </w:r>
      <w:proofErr w:type="spellEnd"/>
      <w:r w:rsidR="001D055A" w:rsidRPr="003F22DB">
        <w:rPr>
          <w:u w:val="single"/>
        </w:rPr>
        <w:t xml:space="preserve"> </w:t>
      </w:r>
      <w:proofErr w:type="spellStart"/>
      <w:r w:rsidR="001D055A" w:rsidRPr="003F22DB">
        <w:rPr>
          <w:u w:val="single"/>
        </w:rPr>
        <w:t>unvanlara</w:t>
      </w:r>
      <w:proofErr w:type="spellEnd"/>
      <w:r w:rsidR="001D055A" w:rsidRPr="003F22DB">
        <w:rPr>
          <w:u w:val="single"/>
        </w:rPr>
        <w:t xml:space="preserve"> </w:t>
      </w:r>
      <w:proofErr w:type="spellStart"/>
      <w:r w:rsidR="001D055A" w:rsidRPr="003F22DB">
        <w:rPr>
          <w:u w:val="single"/>
        </w:rPr>
        <w:t>sahip</w:t>
      </w:r>
      <w:proofErr w:type="spellEnd"/>
      <w:r w:rsidR="001D055A" w:rsidRPr="003F22DB">
        <w:rPr>
          <w:u w:val="single"/>
        </w:rPr>
        <w:t xml:space="preserve"> </w:t>
      </w:r>
      <w:proofErr w:type="spellStart"/>
      <w:r w:rsidR="001D055A" w:rsidRPr="003F22DB">
        <w:rPr>
          <w:u w:val="single"/>
        </w:rPr>
        <w:t>denetim</w:t>
      </w:r>
      <w:proofErr w:type="spellEnd"/>
      <w:r w:rsidR="001D055A" w:rsidRPr="003F22DB">
        <w:rPr>
          <w:u w:val="single"/>
        </w:rPr>
        <w:t xml:space="preserve"> </w:t>
      </w:r>
      <w:proofErr w:type="spellStart"/>
      <w:r w:rsidR="001D055A" w:rsidRPr="003F22DB">
        <w:rPr>
          <w:u w:val="single"/>
        </w:rPr>
        <w:t>personelinin</w:t>
      </w:r>
      <w:proofErr w:type="spellEnd"/>
      <w:r w:rsidR="001D055A" w:rsidRPr="003F22DB">
        <w:rPr>
          <w:u w:val="single"/>
        </w:rPr>
        <w:t xml:space="preserve"> </w:t>
      </w:r>
      <w:proofErr w:type="spellStart"/>
      <w:r w:rsidR="001D055A" w:rsidRPr="003F22DB">
        <w:rPr>
          <w:u w:val="single"/>
        </w:rPr>
        <w:t>geçici</w:t>
      </w:r>
      <w:proofErr w:type="spellEnd"/>
      <w:r w:rsidR="001D055A" w:rsidRPr="003F22DB">
        <w:rPr>
          <w:u w:val="single"/>
        </w:rPr>
        <w:t xml:space="preserve"> </w:t>
      </w:r>
      <w:proofErr w:type="spellStart"/>
      <w:r w:rsidR="001D055A" w:rsidRPr="003F22DB">
        <w:rPr>
          <w:u w:val="single"/>
        </w:rPr>
        <w:t>görevlendirilme</w:t>
      </w:r>
      <w:r w:rsidR="006F7A19">
        <w:rPr>
          <w:u w:val="single"/>
        </w:rPr>
        <w:t>s</w:t>
      </w:r>
      <w:r w:rsidR="001D055A" w:rsidRPr="003F22DB">
        <w:rPr>
          <w:u w:val="single"/>
        </w:rPr>
        <w:t>i</w:t>
      </w:r>
      <w:proofErr w:type="spellEnd"/>
      <w:r w:rsidR="001D055A" w:rsidRPr="003F22DB">
        <w:rPr>
          <w:u w:val="single"/>
        </w:rPr>
        <w:t xml:space="preserve"> </w:t>
      </w:r>
      <w:proofErr w:type="spellStart"/>
      <w:r w:rsidR="001D055A" w:rsidRPr="003F22DB">
        <w:rPr>
          <w:u w:val="single"/>
        </w:rPr>
        <w:t>halinde</w:t>
      </w:r>
      <w:proofErr w:type="spellEnd"/>
      <w:r w:rsidRPr="003F22DB">
        <w:rPr>
          <w:b w:val="0"/>
          <w:u w:val="single"/>
        </w:rPr>
        <w:t>,</w:t>
      </w:r>
      <w:r w:rsidRPr="003F22DB">
        <w:rPr>
          <w:b w:val="0"/>
        </w:rPr>
        <w:t xml:space="preserve"> </w:t>
      </w:r>
      <w:proofErr w:type="spellStart"/>
      <w:r w:rsidRPr="003F22DB">
        <w:rPr>
          <w:b w:val="0"/>
        </w:rPr>
        <w:t>gündeliklerinin</w:t>
      </w:r>
      <w:proofErr w:type="spellEnd"/>
      <w:r w:rsidRPr="003F22DB">
        <w:rPr>
          <w:b w:val="0"/>
        </w:rPr>
        <w:t xml:space="preserve"> %50 </w:t>
      </w:r>
      <w:proofErr w:type="spellStart"/>
      <w:r w:rsidRPr="003F22DB">
        <w:rPr>
          <w:b w:val="0"/>
        </w:rPr>
        <w:t>artırımlı</w:t>
      </w:r>
      <w:proofErr w:type="spellEnd"/>
      <w:r w:rsidRPr="003F22DB">
        <w:rPr>
          <w:b w:val="0"/>
        </w:rPr>
        <w:t xml:space="preserve"> </w:t>
      </w:r>
      <w:proofErr w:type="spellStart"/>
      <w:r w:rsidRPr="003F22DB">
        <w:rPr>
          <w:b w:val="0"/>
        </w:rPr>
        <w:t>miktarı</w:t>
      </w:r>
      <w:proofErr w:type="spellEnd"/>
      <w:r w:rsidRPr="003F22DB">
        <w:rPr>
          <w:b w:val="0"/>
        </w:rPr>
        <w:t xml:space="preserve"> </w:t>
      </w:r>
      <w:proofErr w:type="spellStart"/>
      <w:proofErr w:type="gramStart"/>
      <w:r w:rsidR="001D055A" w:rsidRPr="003F22DB">
        <w:rPr>
          <w:b w:val="0"/>
        </w:rPr>
        <w:t>kadar</w:t>
      </w:r>
      <w:proofErr w:type="spellEnd"/>
      <w:proofErr w:type="gramEnd"/>
      <w:r w:rsidR="001D055A" w:rsidRPr="003F22DB">
        <w:rPr>
          <w:b w:val="0"/>
        </w:rPr>
        <w:t xml:space="preserve"> </w:t>
      </w:r>
      <w:proofErr w:type="spellStart"/>
      <w:r w:rsidR="001D055A" w:rsidRPr="003F22DB">
        <w:rPr>
          <w:b w:val="0"/>
        </w:rPr>
        <w:t>konaklama</w:t>
      </w:r>
      <w:proofErr w:type="spellEnd"/>
      <w:r w:rsidR="001D055A" w:rsidRPr="003F22DB">
        <w:rPr>
          <w:b w:val="0"/>
        </w:rPr>
        <w:t xml:space="preserve"> </w:t>
      </w:r>
      <w:proofErr w:type="spellStart"/>
      <w:r w:rsidR="001D055A" w:rsidRPr="003F22DB">
        <w:rPr>
          <w:b w:val="0"/>
        </w:rPr>
        <w:t>gideri</w:t>
      </w:r>
      <w:proofErr w:type="spellEnd"/>
      <w:r w:rsidR="001D055A" w:rsidRPr="003F22DB">
        <w:rPr>
          <w:b w:val="0"/>
        </w:rPr>
        <w:t xml:space="preserve"> </w:t>
      </w:r>
      <w:proofErr w:type="spellStart"/>
      <w:r w:rsidR="001D055A" w:rsidRPr="003F22DB">
        <w:rPr>
          <w:b w:val="0"/>
        </w:rPr>
        <w:t>ödeneceği</w:t>
      </w:r>
      <w:proofErr w:type="spellEnd"/>
      <w:r w:rsidR="001D055A" w:rsidRPr="003F22DB">
        <w:rPr>
          <w:b w:val="0"/>
        </w:rPr>
        <w:t xml:space="preserve"> </w:t>
      </w:r>
      <w:proofErr w:type="spellStart"/>
      <w:r w:rsidR="001D055A" w:rsidRPr="003F22DB">
        <w:rPr>
          <w:b w:val="0"/>
        </w:rPr>
        <w:t>belirtilmekte</w:t>
      </w:r>
      <w:proofErr w:type="spellEnd"/>
      <w:r w:rsidR="001D055A" w:rsidRPr="003F22DB">
        <w:rPr>
          <w:b w:val="0"/>
        </w:rPr>
        <w:t xml:space="preserve"> </w:t>
      </w:r>
      <w:proofErr w:type="spellStart"/>
      <w:r w:rsidR="001D055A" w:rsidRPr="003F22DB">
        <w:rPr>
          <w:b w:val="0"/>
        </w:rPr>
        <w:t>ve</w:t>
      </w:r>
      <w:proofErr w:type="spellEnd"/>
      <w:r w:rsidR="001D055A" w:rsidRPr="003F22DB">
        <w:rPr>
          <w:b w:val="0"/>
        </w:rPr>
        <w:t xml:space="preserve"> </w:t>
      </w:r>
      <w:proofErr w:type="spellStart"/>
      <w:r w:rsidR="001D055A" w:rsidRPr="003F22DB">
        <w:rPr>
          <w:b w:val="0"/>
        </w:rPr>
        <w:t>süre</w:t>
      </w:r>
      <w:proofErr w:type="spellEnd"/>
      <w:r w:rsidR="001D055A" w:rsidRPr="003F22DB">
        <w:rPr>
          <w:b w:val="0"/>
        </w:rPr>
        <w:t xml:space="preserve"> </w:t>
      </w:r>
      <w:proofErr w:type="spellStart"/>
      <w:r w:rsidR="001D055A" w:rsidRPr="003F22DB">
        <w:rPr>
          <w:b w:val="0"/>
        </w:rPr>
        <w:t>yönünden</w:t>
      </w:r>
      <w:proofErr w:type="spellEnd"/>
      <w:r w:rsidR="001D055A" w:rsidRPr="003F22DB">
        <w:rPr>
          <w:b w:val="0"/>
        </w:rPr>
        <w:t xml:space="preserve"> </w:t>
      </w:r>
      <w:proofErr w:type="spellStart"/>
      <w:r w:rsidR="001D055A" w:rsidRPr="003F22DB">
        <w:rPr>
          <w:b w:val="0"/>
        </w:rPr>
        <w:t>bir</w:t>
      </w:r>
      <w:proofErr w:type="spellEnd"/>
      <w:r w:rsidR="001D055A" w:rsidRPr="003F22DB">
        <w:rPr>
          <w:b w:val="0"/>
        </w:rPr>
        <w:t xml:space="preserve"> </w:t>
      </w:r>
      <w:proofErr w:type="spellStart"/>
      <w:r w:rsidR="001D055A" w:rsidRPr="003F22DB">
        <w:rPr>
          <w:b w:val="0"/>
        </w:rPr>
        <w:t>sınırlama</w:t>
      </w:r>
      <w:proofErr w:type="spellEnd"/>
      <w:r w:rsidR="001D055A" w:rsidRPr="003F22DB">
        <w:rPr>
          <w:b w:val="0"/>
        </w:rPr>
        <w:t xml:space="preserve"> </w:t>
      </w:r>
      <w:proofErr w:type="spellStart"/>
      <w:r w:rsidR="001D055A" w:rsidRPr="003F22DB">
        <w:rPr>
          <w:b w:val="0"/>
        </w:rPr>
        <w:t>getirilmemektedir</w:t>
      </w:r>
      <w:proofErr w:type="spellEnd"/>
      <w:r w:rsidR="001D055A" w:rsidRPr="003F22DB">
        <w:rPr>
          <w:b w:val="0"/>
        </w:rPr>
        <w:t xml:space="preserve">. </w:t>
      </w:r>
    </w:p>
    <w:p w:rsidR="005F1541" w:rsidRPr="003F22DB" w:rsidRDefault="000C0991" w:rsidP="006F7A19">
      <w:pPr>
        <w:spacing w:after="0" w:line="360" w:lineRule="auto"/>
        <w:jc w:val="both"/>
        <w:rPr>
          <w:b w:val="0"/>
        </w:rPr>
      </w:pPr>
      <w:r w:rsidRPr="003F22DB">
        <w:t xml:space="preserve">           </w:t>
      </w:r>
      <w:r w:rsidRPr="003F22DB">
        <w:rPr>
          <w:u w:val="single"/>
        </w:rPr>
        <w:t xml:space="preserve">6245 </w:t>
      </w:r>
      <w:proofErr w:type="spellStart"/>
      <w:r w:rsidRPr="003F22DB">
        <w:rPr>
          <w:u w:val="single"/>
        </w:rPr>
        <w:t>sayılı</w:t>
      </w:r>
      <w:proofErr w:type="spellEnd"/>
      <w:r w:rsidRPr="003F22DB">
        <w:rPr>
          <w:u w:val="single"/>
        </w:rPr>
        <w:t xml:space="preserve"> </w:t>
      </w:r>
      <w:proofErr w:type="spellStart"/>
      <w:r w:rsidRPr="003F22DB">
        <w:rPr>
          <w:u w:val="single"/>
        </w:rPr>
        <w:t>Kanunun</w:t>
      </w:r>
      <w:proofErr w:type="spellEnd"/>
      <w:r w:rsidRPr="003F22DB">
        <w:rPr>
          <w:u w:val="single"/>
        </w:rPr>
        <w:t xml:space="preserve"> 33 </w:t>
      </w:r>
      <w:proofErr w:type="spellStart"/>
      <w:r w:rsidRPr="003F22DB">
        <w:rPr>
          <w:u w:val="single"/>
        </w:rPr>
        <w:t>üncü</w:t>
      </w:r>
      <w:proofErr w:type="spellEnd"/>
      <w:r w:rsidRPr="003F22DB">
        <w:rPr>
          <w:u w:val="single"/>
        </w:rPr>
        <w:t xml:space="preserve"> </w:t>
      </w:r>
      <w:proofErr w:type="spellStart"/>
      <w:r w:rsidRPr="003F22DB">
        <w:rPr>
          <w:u w:val="single"/>
        </w:rPr>
        <w:t>maddesinin</w:t>
      </w:r>
      <w:proofErr w:type="spellEnd"/>
      <w:r w:rsidRPr="003F22DB">
        <w:rPr>
          <w:u w:val="single"/>
        </w:rPr>
        <w:t xml:space="preserve"> (d) </w:t>
      </w:r>
      <w:proofErr w:type="spellStart"/>
      <w:r w:rsidR="001D055A" w:rsidRPr="003F22DB">
        <w:rPr>
          <w:u w:val="single"/>
        </w:rPr>
        <w:t>fıkrasında</w:t>
      </w:r>
      <w:proofErr w:type="spellEnd"/>
      <w:r w:rsidR="001D055A" w:rsidRPr="003F22DB">
        <w:rPr>
          <w:u w:val="single"/>
        </w:rPr>
        <w:t xml:space="preserve"> </w:t>
      </w:r>
      <w:proofErr w:type="spellStart"/>
      <w:r w:rsidR="001D055A" w:rsidRPr="003F22DB">
        <w:rPr>
          <w:u w:val="single"/>
        </w:rPr>
        <w:t>belirtilen</w:t>
      </w:r>
      <w:proofErr w:type="spellEnd"/>
      <w:r w:rsidR="001D055A" w:rsidRPr="003F22DB">
        <w:rPr>
          <w:u w:val="single"/>
        </w:rPr>
        <w:t xml:space="preserve"> </w:t>
      </w:r>
      <w:proofErr w:type="spellStart"/>
      <w:r w:rsidR="001D055A" w:rsidRPr="003F22DB">
        <w:rPr>
          <w:u w:val="single"/>
        </w:rPr>
        <w:t>diğer</w:t>
      </w:r>
      <w:proofErr w:type="spellEnd"/>
      <w:r w:rsidR="001D055A" w:rsidRPr="003F22DB">
        <w:rPr>
          <w:u w:val="single"/>
        </w:rPr>
        <w:t xml:space="preserve"> </w:t>
      </w:r>
      <w:proofErr w:type="spellStart"/>
      <w:r w:rsidR="001D055A" w:rsidRPr="003F22DB">
        <w:rPr>
          <w:u w:val="single"/>
        </w:rPr>
        <w:t>kamu</w:t>
      </w:r>
      <w:proofErr w:type="spellEnd"/>
      <w:r w:rsidR="001D055A" w:rsidRPr="003F22DB">
        <w:rPr>
          <w:u w:val="single"/>
        </w:rPr>
        <w:t xml:space="preserve"> </w:t>
      </w:r>
      <w:proofErr w:type="spellStart"/>
      <w:r w:rsidR="001D055A" w:rsidRPr="003F22DB">
        <w:rPr>
          <w:u w:val="single"/>
        </w:rPr>
        <w:t>personelin</w:t>
      </w:r>
      <w:proofErr w:type="spellEnd"/>
      <w:r w:rsidR="001D055A" w:rsidRPr="003F22DB">
        <w:rPr>
          <w:u w:val="single"/>
        </w:rPr>
        <w:t xml:space="preserve"> </w:t>
      </w:r>
      <w:proofErr w:type="spellStart"/>
      <w:r w:rsidR="001D055A" w:rsidRPr="003F22DB">
        <w:rPr>
          <w:u w:val="single"/>
        </w:rPr>
        <w:t>geçici</w:t>
      </w:r>
      <w:proofErr w:type="spellEnd"/>
      <w:r w:rsidR="001D055A" w:rsidRPr="003F22DB">
        <w:rPr>
          <w:u w:val="single"/>
        </w:rPr>
        <w:t xml:space="preserve"> </w:t>
      </w:r>
      <w:proofErr w:type="spellStart"/>
      <w:r w:rsidR="001D055A" w:rsidRPr="003F22DB">
        <w:rPr>
          <w:u w:val="single"/>
        </w:rPr>
        <w:t>görevlendirilmesi</w:t>
      </w:r>
      <w:proofErr w:type="spellEnd"/>
      <w:r w:rsidR="001D055A" w:rsidRPr="003F22DB">
        <w:rPr>
          <w:u w:val="single"/>
        </w:rPr>
        <w:t xml:space="preserve"> </w:t>
      </w:r>
      <w:proofErr w:type="spellStart"/>
      <w:r w:rsidR="001D055A" w:rsidRPr="003F22DB">
        <w:rPr>
          <w:u w:val="single"/>
        </w:rPr>
        <w:t>halinde</w:t>
      </w:r>
      <w:proofErr w:type="spellEnd"/>
      <w:r w:rsidRPr="003F22DB">
        <w:rPr>
          <w:u w:val="single"/>
        </w:rPr>
        <w:t xml:space="preserve"> </w:t>
      </w:r>
      <w:proofErr w:type="spellStart"/>
      <w:r w:rsidRPr="003F22DB">
        <w:rPr>
          <w:u w:val="single"/>
        </w:rPr>
        <w:t>ise</w:t>
      </w:r>
      <w:proofErr w:type="spellEnd"/>
      <w:r w:rsidRPr="003F22DB">
        <w:rPr>
          <w:b w:val="0"/>
        </w:rPr>
        <w:t>,</w:t>
      </w:r>
      <w:r w:rsidR="001D055A" w:rsidRPr="003F22DB">
        <w:rPr>
          <w:b w:val="0"/>
        </w:rPr>
        <w:t xml:space="preserve"> </w:t>
      </w:r>
      <w:proofErr w:type="spellStart"/>
      <w:r w:rsidR="001D055A" w:rsidRPr="003F22DB">
        <w:rPr>
          <w:b w:val="0"/>
        </w:rPr>
        <w:t>görevlendirmenin</w:t>
      </w:r>
      <w:proofErr w:type="spellEnd"/>
      <w:r w:rsidRPr="003F22DB">
        <w:rPr>
          <w:b w:val="0"/>
        </w:rPr>
        <w:t xml:space="preserve"> </w:t>
      </w:r>
      <w:r w:rsidR="00F4410F" w:rsidRPr="003F22DB">
        <w:rPr>
          <w:b w:val="0"/>
        </w:rPr>
        <w:t xml:space="preserve">ilk on </w:t>
      </w:r>
      <w:proofErr w:type="spellStart"/>
      <w:r w:rsidR="00F4410F" w:rsidRPr="003F22DB">
        <w:rPr>
          <w:b w:val="0"/>
        </w:rPr>
        <w:t>gün</w:t>
      </w:r>
      <w:proofErr w:type="spellEnd"/>
      <w:r w:rsidR="00F4410F" w:rsidRPr="003F22DB">
        <w:rPr>
          <w:b w:val="0"/>
        </w:rPr>
        <w:t xml:space="preserve"> </w:t>
      </w:r>
      <w:proofErr w:type="spellStart"/>
      <w:r w:rsidR="00F4410F" w:rsidRPr="003F22DB">
        <w:rPr>
          <w:b w:val="0"/>
        </w:rPr>
        <w:t>için</w:t>
      </w:r>
      <w:proofErr w:type="spellEnd"/>
      <w:r w:rsidR="00F4410F" w:rsidRPr="003F22DB">
        <w:rPr>
          <w:b w:val="0"/>
        </w:rPr>
        <w:t xml:space="preserve"> </w:t>
      </w:r>
      <w:proofErr w:type="spellStart"/>
      <w:r w:rsidR="00F4410F" w:rsidRPr="003F22DB">
        <w:rPr>
          <w:b w:val="0"/>
        </w:rPr>
        <w:t>gündeli</w:t>
      </w:r>
      <w:r w:rsidR="001D055A" w:rsidRPr="003F22DB">
        <w:rPr>
          <w:b w:val="0"/>
        </w:rPr>
        <w:t>klerinin</w:t>
      </w:r>
      <w:proofErr w:type="spellEnd"/>
      <w:r w:rsidR="00F4410F" w:rsidRPr="003F22DB">
        <w:rPr>
          <w:b w:val="0"/>
        </w:rPr>
        <w:t xml:space="preserve"> % 50 </w:t>
      </w:r>
      <w:proofErr w:type="spellStart"/>
      <w:r w:rsidR="00F4410F" w:rsidRPr="003F22DB">
        <w:rPr>
          <w:b w:val="0"/>
        </w:rPr>
        <w:t>artırımlı</w:t>
      </w:r>
      <w:proofErr w:type="spellEnd"/>
      <w:r w:rsidR="001D055A" w:rsidRPr="003F22DB">
        <w:rPr>
          <w:b w:val="0"/>
        </w:rPr>
        <w:t xml:space="preserve"> </w:t>
      </w:r>
      <w:proofErr w:type="spellStart"/>
      <w:r w:rsidR="001D055A" w:rsidRPr="003F22DB">
        <w:rPr>
          <w:b w:val="0"/>
        </w:rPr>
        <w:t>miktarı</w:t>
      </w:r>
      <w:proofErr w:type="spellEnd"/>
      <w:r w:rsidR="001D055A" w:rsidRPr="003F22DB">
        <w:rPr>
          <w:b w:val="0"/>
        </w:rPr>
        <w:t xml:space="preserve"> </w:t>
      </w:r>
      <w:proofErr w:type="spellStart"/>
      <w:r w:rsidR="001D055A" w:rsidRPr="003F22DB">
        <w:rPr>
          <w:b w:val="0"/>
        </w:rPr>
        <w:t>kadar</w:t>
      </w:r>
      <w:proofErr w:type="spellEnd"/>
      <w:r w:rsidR="00F4410F" w:rsidRPr="003F22DB">
        <w:rPr>
          <w:b w:val="0"/>
        </w:rPr>
        <w:t xml:space="preserve">, </w:t>
      </w:r>
      <w:proofErr w:type="spellStart"/>
      <w:r w:rsidR="00F4410F" w:rsidRPr="003F22DB">
        <w:rPr>
          <w:b w:val="0"/>
        </w:rPr>
        <w:t>takip</w:t>
      </w:r>
      <w:proofErr w:type="spellEnd"/>
      <w:r w:rsidR="00F4410F" w:rsidRPr="003F22DB">
        <w:rPr>
          <w:b w:val="0"/>
        </w:rPr>
        <w:t xml:space="preserve"> </w:t>
      </w:r>
      <w:proofErr w:type="spellStart"/>
      <w:r w:rsidR="00F4410F" w:rsidRPr="003F22DB">
        <w:rPr>
          <w:b w:val="0"/>
        </w:rPr>
        <w:t>eden</w:t>
      </w:r>
      <w:proofErr w:type="spellEnd"/>
      <w:r w:rsidR="00F4410F" w:rsidRPr="003F22DB">
        <w:rPr>
          <w:b w:val="0"/>
        </w:rPr>
        <w:t xml:space="preserve"> 80 </w:t>
      </w:r>
      <w:proofErr w:type="spellStart"/>
      <w:r w:rsidR="00F4410F" w:rsidRPr="003F22DB">
        <w:rPr>
          <w:b w:val="0"/>
        </w:rPr>
        <w:t>gün</w:t>
      </w:r>
      <w:proofErr w:type="spellEnd"/>
      <w:r w:rsidR="00F4410F" w:rsidRPr="003F22DB">
        <w:rPr>
          <w:b w:val="0"/>
        </w:rPr>
        <w:t xml:space="preserve"> </w:t>
      </w:r>
      <w:proofErr w:type="spellStart"/>
      <w:r w:rsidR="00F4410F" w:rsidRPr="003F22DB">
        <w:rPr>
          <w:b w:val="0"/>
        </w:rPr>
        <w:t>için</w:t>
      </w:r>
      <w:proofErr w:type="spellEnd"/>
      <w:r w:rsidR="001D055A" w:rsidRPr="003F22DB">
        <w:rPr>
          <w:b w:val="0"/>
        </w:rPr>
        <w:t xml:space="preserve"> </w:t>
      </w:r>
      <w:proofErr w:type="spellStart"/>
      <w:r w:rsidR="001D055A" w:rsidRPr="003F22DB">
        <w:rPr>
          <w:b w:val="0"/>
        </w:rPr>
        <w:t>gündeliklerinin</w:t>
      </w:r>
      <w:proofErr w:type="spellEnd"/>
      <w:r w:rsidR="00F4410F" w:rsidRPr="003F22DB">
        <w:rPr>
          <w:b w:val="0"/>
        </w:rPr>
        <w:t xml:space="preserve"> % 50’si</w:t>
      </w:r>
      <w:r w:rsidR="001D055A" w:rsidRPr="003F22DB">
        <w:rPr>
          <w:b w:val="0"/>
        </w:rPr>
        <w:t xml:space="preserve"> </w:t>
      </w:r>
      <w:proofErr w:type="spellStart"/>
      <w:r w:rsidR="001D055A" w:rsidRPr="003F22DB">
        <w:rPr>
          <w:b w:val="0"/>
        </w:rPr>
        <w:t>kadar</w:t>
      </w:r>
      <w:proofErr w:type="spellEnd"/>
      <w:r w:rsidR="00F4410F" w:rsidRPr="003F22DB">
        <w:rPr>
          <w:b w:val="0"/>
        </w:rPr>
        <w:t xml:space="preserve">, </w:t>
      </w:r>
      <w:proofErr w:type="spellStart"/>
      <w:r w:rsidR="00F4410F" w:rsidRPr="003F22DB">
        <w:rPr>
          <w:b w:val="0"/>
        </w:rPr>
        <w:t>devam</w:t>
      </w:r>
      <w:proofErr w:type="spellEnd"/>
      <w:r w:rsidR="00F4410F" w:rsidRPr="003F22DB">
        <w:rPr>
          <w:b w:val="0"/>
        </w:rPr>
        <w:t xml:space="preserve"> </w:t>
      </w:r>
      <w:proofErr w:type="spellStart"/>
      <w:r w:rsidR="00F4410F" w:rsidRPr="003F22DB">
        <w:rPr>
          <w:b w:val="0"/>
        </w:rPr>
        <w:t>eden</w:t>
      </w:r>
      <w:proofErr w:type="spellEnd"/>
      <w:r w:rsidR="00F4410F" w:rsidRPr="003F22DB">
        <w:rPr>
          <w:b w:val="0"/>
        </w:rPr>
        <w:t xml:space="preserve"> 90 </w:t>
      </w:r>
      <w:proofErr w:type="spellStart"/>
      <w:r w:rsidR="00F4410F" w:rsidRPr="003F22DB">
        <w:rPr>
          <w:b w:val="0"/>
        </w:rPr>
        <w:t>için</w:t>
      </w:r>
      <w:proofErr w:type="spellEnd"/>
      <w:r w:rsidR="00F4410F" w:rsidRPr="003F22DB">
        <w:rPr>
          <w:b w:val="0"/>
        </w:rPr>
        <w:t xml:space="preserve"> </w:t>
      </w:r>
      <w:r w:rsidR="001D055A" w:rsidRPr="003F22DB">
        <w:rPr>
          <w:b w:val="0"/>
        </w:rPr>
        <w:t xml:space="preserve">de </w:t>
      </w:r>
      <w:proofErr w:type="spellStart"/>
      <w:r w:rsidR="001D055A" w:rsidRPr="003F22DB">
        <w:rPr>
          <w:b w:val="0"/>
        </w:rPr>
        <w:t>gündeliklerinin</w:t>
      </w:r>
      <w:proofErr w:type="spellEnd"/>
      <w:r w:rsidR="00F4410F" w:rsidRPr="003F22DB">
        <w:rPr>
          <w:b w:val="0"/>
        </w:rPr>
        <w:t xml:space="preserve"> 2/3’ünün % 40’</w:t>
      </w:r>
      <w:r w:rsidR="001D055A" w:rsidRPr="003F22DB">
        <w:rPr>
          <w:b w:val="0"/>
        </w:rPr>
        <w:t xml:space="preserve">ı </w:t>
      </w:r>
      <w:proofErr w:type="spellStart"/>
      <w:r w:rsidR="001D055A" w:rsidRPr="003F22DB">
        <w:rPr>
          <w:b w:val="0"/>
        </w:rPr>
        <w:t>kadar</w:t>
      </w:r>
      <w:proofErr w:type="spellEnd"/>
      <w:r w:rsidR="001D055A" w:rsidRPr="003F22DB">
        <w:rPr>
          <w:b w:val="0"/>
        </w:rPr>
        <w:t xml:space="preserve"> </w:t>
      </w:r>
      <w:proofErr w:type="spellStart"/>
      <w:r w:rsidR="001D055A" w:rsidRPr="003F22DB">
        <w:rPr>
          <w:b w:val="0"/>
        </w:rPr>
        <w:t>konaklama</w:t>
      </w:r>
      <w:proofErr w:type="spellEnd"/>
      <w:r w:rsidR="001D055A" w:rsidRPr="003F22DB">
        <w:rPr>
          <w:b w:val="0"/>
        </w:rPr>
        <w:t xml:space="preserve"> </w:t>
      </w:r>
      <w:proofErr w:type="spellStart"/>
      <w:r w:rsidR="001D055A" w:rsidRPr="003F22DB">
        <w:rPr>
          <w:b w:val="0"/>
        </w:rPr>
        <w:t>gideri</w:t>
      </w:r>
      <w:proofErr w:type="spellEnd"/>
      <w:r w:rsidR="001D055A" w:rsidRPr="003F22DB">
        <w:rPr>
          <w:b w:val="0"/>
        </w:rPr>
        <w:t xml:space="preserve"> </w:t>
      </w:r>
      <w:proofErr w:type="spellStart"/>
      <w:r w:rsidR="00F4410F" w:rsidRPr="003F22DB">
        <w:rPr>
          <w:b w:val="0"/>
        </w:rPr>
        <w:t>öden</w:t>
      </w:r>
      <w:r w:rsidR="001D055A" w:rsidRPr="003F22DB">
        <w:rPr>
          <w:b w:val="0"/>
        </w:rPr>
        <w:t>eceği</w:t>
      </w:r>
      <w:proofErr w:type="spellEnd"/>
      <w:r w:rsidR="00F4410F" w:rsidRPr="003F22DB">
        <w:rPr>
          <w:b w:val="0"/>
        </w:rPr>
        <w:t xml:space="preserve">, 180 </w:t>
      </w:r>
      <w:proofErr w:type="spellStart"/>
      <w:r w:rsidR="00F4410F" w:rsidRPr="003F22DB">
        <w:rPr>
          <w:b w:val="0"/>
        </w:rPr>
        <w:t>günü</w:t>
      </w:r>
      <w:proofErr w:type="spellEnd"/>
      <w:r w:rsidR="00F4410F" w:rsidRPr="003F22DB">
        <w:rPr>
          <w:b w:val="0"/>
        </w:rPr>
        <w:t xml:space="preserve"> </w:t>
      </w:r>
      <w:proofErr w:type="spellStart"/>
      <w:r w:rsidR="00F4410F" w:rsidRPr="003F22DB">
        <w:rPr>
          <w:b w:val="0"/>
        </w:rPr>
        <w:t>aşan</w:t>
      </w:r>
      <w:proofErr w:type="spellEnd"/>
      <w:r w:rsidR="00F4410F" w:rsidRPr="003F22DB">
        <w:rPr>
          <w:b w:val="0"/>
        </w:rPr>
        <w:t xml:space="preserve"> </w:t>
      </w:r>
      <w:proofErr w:type="spellStart"/>
      <w:r w:rsidR="00F4410F" w:rsidRPr="003F22DB">
        <w:rPr>
          <w:b w:val="0"/>
        </w:rPr>
        <w:t>günler</w:t>
      </w:r>
      <w:proofErr w:type="spellEnd"/>
      <w:r w:rsidR="00F4410F" w:rsidRPr="003F22DB">
        <w:rPr>
          <w:b w:val="0"/>
        </w:rPr>
        <w:t xml:space="preserve"> </w:t>
      </w:r>
      <w:proofErr w:type="spellStart"/>
      <w:r w:rsidR="00F4410F" w:rsidRPr="003F22DB">
        <w:rPr>
          <w:b w:val="0"/>
        </w:rPr>
        <w:t>için</w:t>
      </w:r>
      <w:proofErr w:type="spellEnd"/>
      <w:r w:rsidR="00F4410F" w:rsidRPr="003F22DB">
        <w:rPr>
          <w:b w:val="0"/>
        </w:rPr>
        <w:t xml:space="preserve"> </w:t>
      </w:r>
      <w:proofErr w:type="spellStart"/>
      <w:r w:rsidR="00F4410F" w:rsidRPr="003F22DB">
        <w:rPr>
          <w:b w:val="0"/>
        </w:rPr>
        <w:t>ise</w:t>
      </w:r>
      <w:proofErr w:type="spellEnd"/>
      <w:r w:rsidR="00F4410F" w:rsidRPr="003F22DB">
        <w:rPr>
          <w:b w:val="0"/>
        </w:rPr>
        <w:t xml:space="preserve"> </w:t>
      </w:r>
      <w:proofErr w:type="spellStart"/>
      <w:r w:rsidR="00F4410F" w:rsidRPr="003F22DB">
        <w:rPr>
          <w:b w:val="0"/>
        </w:rPr>
        <w:t>konaklama</w:t>
      </w:r>
      <w:proofErr w:type="spellEnd"/>
      <w:r w:rsidR="00F4410F" w:rsidRPr="003F22DB">
        <w:rPr>
          <w:b w:val="0"/>
        </w:rPr>
        <w:t xml:space="preserve"> </w:t>
      </w:r>
      <w:proofErr w:type="spellStart"/>
      <w:r w:rsidR="00F4410F" w:rsidRPr="003F22DB">
        <w:rPr>
          <w:b w:val="0"/>
        </w:rPr>
        <w:t>gideri</w:t>
      </w:r>
      <w:proofErr w:type="spellEnd"/>
      <w:r w:rsidR="00F4410F" w:rsidRPr="003F22DB">
        <w:rPr>
          <w:b w:val="0"/>
        </w:rPr>
        <w:t xml:space="preserve"> </w:t>
      </w:r>
      <w:proofErr w:type="spellStart"/>
      <w:r w:rsidR="00F4410F" w:rsidRPr="003F22DB">
        <w:rPr>
          <w:b w:val="0"/>
        </w:rPr>
        <w:t>ödenme</w:t>
      </w:r>
      <w:r w:rsidR="001D055A" w:rsidRPr="003F22DB">
        <w:rPr>
          <w:b w:val="0"/>
        </w:rPr>
        <w:t>yeceği</w:t>
      </w:r>
      <w:proofErr w:type="spellEnd"/>
      <w:r w:rsidR="001D055A" w:rsidRPr="003F22DB">
        <w:rPr>
          <w:b w:val="0"/>
        </w:rPr>
        <w:t xml:space="preserve"> </w:t>
      </w:r>
      <w:proofErr w:type="spellStart"/>
      <w:r w:rsidR="001D055A" w:rsidRPr="003F22DB">
        <w:rPr>
          <w:b w:val="0"/>
        </w:rPr>
        <w:t>belirtil</w:t>
      </w:r>
      <w:r w:rsidR="005F1541" w:rsidRPr="003F22DB">
        <w:rPr>
          <w:b w:val="0"/>
        </w:rPr>
        <w:t>mektedir</w:t>
      </w:r>
      <w:proofErr w:type="spellEnd"/>
    </w:p>
    <w:p w:rsidR="003F22DB" w:rsidRPr="003F22DB" w:rsidRDefault="003F22DB" w:rsidP="006F7A19">
      <w:pPr>
        <w:spacing w:after="0" w:line="360" w:lineRule="auto"/>
        <w:jc w:val="both"/>
        <w:rPr>
          <w:b w:val="0"/>
        </w:rPr>
      </w:pPr>
      <w:r w:rsidRPr="003F22DB">
        <w:rPr>
          <w:b w:val="0"/>
        </w:rPr>
        <w:t xml:space="preserve">            </w:t>
      </w:r>
      <w:proofErr w:type="gramStart"/>
      <w:r w:rsidRPr="003F22DB">
        <w:rPr>
          <w:b w:val="0"/>
        </w:rPr>
        <w:t xml:space="preserve">Her </w:t>
      </w:r>
      <w:proofErr w:type="spellStart"/>
      <w:r w:rsidRPr="003F22DB">
        <w:rPr>
          <w:b w:val="0"/>
        </w:rPr>
        <w:t>ilde</w:t>
      </w:r>
      <w:proofErr w:type="spellEnd"/>
      <w:r w:rsidRPr="003F22DB">
        <w:rPr>
          <w:b w:val="0"/>
        </w:rPr>
        <w:t xml:space="preserve"> </w:t>
      </w:r>
      <w:proofErr w:type="spellStart"/>
      <w:r w:rsidRPr="003F22DB">
        <w:rPr>
          <w:b w:val="0"/>
        </w:rPr>
        <w:t>veya</w:t>
      </w:r>
      <w:proofErr w:type="spellEnd"/>
      <w:r w:rsidRPr="003F22DB">
        <w:rPr>
          <w:b w:val="0"/>
        </w:rPr>
        <w:t xml:space="preserve"> </w:t>
      </w:r>
      <w:proofErr w:type="spellStart"/>
      <w:r w:rsidRPr="003F22DB">
        <w:rPr>
          <w:b w:val="0"/>
        </w:rPr>
        <w:t>ilçede</w:t>
      </w:r>
      <w:proofErr w:type="spellEnd"/>
      <w:r w:rsidRPr="003F22DB">
        <w:rPr>
          <w:b w:val="0"/>
        </w:rPr>
        <w:t xml:space="preserve"> </w:t>
      </w:r>
      <w:proofErr w:type="spellStart"/>
      <w:r w:rsidRPr="003F22DB">
        <w:rPr>
          <w:b w:val="0"/>
        </w:rPr>
        <w:t>resmi</w:t>
      </w:r>
      <w:proofErr w:type="spellEnd"/>
      <w:r w:rsidRPr="003F22DB">
        <w:rPr>
          <w:b w:val="0"/>
        </w:rPr>
        <w:t xml:space="preserve"> </w:t>
      </w:r>
      <w:proofErr w:type="spellStart"/>
      <w:r w:rsidRPr="003F22DB">
        <w:rPr>
          <w:b w:val="0"/>
        </w:rPr>
        <w:t>sosyal</w:t>
      </w:r>
      <w:proofErr w:type="spellEnd"/>
      <w:r w:rsidRPr="003F22DB">
        <w:rPr>
          <w:b w:val="0"/>
        </w:rPr>
        <w:t xml:space="preserve"> </w:t>
      </w:r>
      <w:proofErr w:type="spellStart"/>
      <w:r w:rsidRPr="003F22DB">
        <w:rPr>
          <w:b w:val="0"/>
        </w:rPr>
        <w:t>tesis</w:t>
      </w:r>
      <w:proofErr w:type="spellEnd"/>
      <w:r w:rsidRPr="003F22DB">
        <w:rPr>
          <w:b w:val="0"/>
        </w:rPr>
        <w:t xml:space="preserve"> </w:t>
      </w:r>
      <w:proofErr w:type="spellStart"/>
      <w:r w:rsidRPr="003F22DB">
        <w:rPr>
          <w:b w:val="0"/>
        </w:rPr>
        <w:t>bulunmadığı</w:t>
      </w:r>
      <w:proofErr w:type="spellEnd"/>
      <w:r w:rsidRPr="003F22DB">
        <w:rPr>
          <w:b w:val="0"/>
        </w:rPr>
        <w:t xml:space="preserve"> </w:t>
      </w:r>
      <w:proofErr w:type="spellStart"/>
      <w:r w:rsidRPr="003F22DB">
        <w:rPr>
          <w:b w:val="0"/>
        </w:rPr>
        <w:t>düşünüldüğünde</w:t>
      </w:r>
      <w:proofErr w:type="spellEnd"/>
      <w:r w:rsidRPr="003F22DB">
        <w:rPr>
          <w:b w:val="0"/>
        </w:rPr>
        <w:t xml:space="preserve">, 10 </w:t>
      </w:r>
      <w:proofErr w:type="spellStart"/>
      <w:r w:rsidRPr="003F22DB">
        <w:rPr>
          <w:b w:val="0"/>
        </w:rPr>
        <w:t>günden</w:t>
      </w:r>
      <w:proofErr w:type="spellEnd"/>
      <w:r w:rsidRPr="003F22DB">
        <w:rPr>
          <w:b w:val="0"/>
        </w:rPr>
        <w:t xml:space="preserve"> </w:t>
      </w:r>
      <w:proofErr w:type="spellStart"/>
      <w:r w:rsidRPr="003F22DB">
        <w:rPr>
          <w:b w:val="0"/>
        </w:rPr>
        <w:t>sonraki</w:t>
      </w:r>
      <w:proofErr w:type="spellEnd"/>
      <w:r w:rsidRPr="003F22DB">
        <w:rPr>
          <w:b w:val="0"/>
        </w:rPr>
        <w:t xml:space="preserve"> </w:t>
      </w:r>
      <w:proofErr w:type="spellStart"/>
      <w:r w:rsidRPr="003F22DB">
        <w:rPr>
          <w:b w:val="0"/>
        </w:rPr>
        <w:t>konaklamalarda</w:t>
      </w:r>
      <w:proofErr w:type="spellEnd"/>
      <w:r w:rsidRPr="003F22DB">
        <w:rPr>
          <w:b w:val="0"/>
        </w:rPr>
        <w:t xml:space="preserve">, </w:t>
      </w:r>
      <w:proofErr w:type="spellStart"/>
      <w:r w:rsidRPr="003F22DB">
        <w:rPr>
          <w:b w:val="0"/>
        </w:rPr>
        <w:t>konaklama</w:t>
      </w:r>
      <w:proofErr w:type="spellEnd"/>
      <w:r w:rsidRPr="003F22DB">
        <w:rPr>
          <w:b w:val="0"/>
        </w:rPr>
        <w:t xml:space="preserve"> </w:t>
      </w:r>
      <w:proofErr w:type="spellStart"/>
      <w:r w:rsidRPr="003F22DB">
        <w:rPr>
          <w:b w:val="0"/>
        </w:rPr>
        <w:t>bedelinin</w:t>
      </w:r>
      <w:proofErr w:type="spellEnd"/>
      <w:r w:rsidRPr="003F22DB">
        <w:rPr>
          <w:b w:val="0"/>
        </w:rPr>
        <w:t xml:space="preserve"> </w:t>
      </w:r>
      <w:proofErr w:type="spellStart"/>
      <w:r w:rsidRPr="003F22DB">
        <w:rPr>
          <w:b w:val="0"/>
        </w:rPr>
        <w:t>gittikçe</w:t>
      </w:r>
      <w:proofErr w:type="spellEnd"/>
      <w:r w:rsidRPr="003F22DB">
        <w:rPr>
          <w:b w:val="0"/>
        </w:rPr>
        <w:t xml:space="preserve"> </w:t>
      </w:r>
      <w:proofErr w:type="spellStart"/>
      <w:r w:rsidRPr="003F22DB">
        <w:rPr>
          <w:b w:val="0"/>
        </w:rPr>
        <w:t>düşürülerek</w:t>
      </w:r>
      <w:proofErr w:type="spellEnd"/>
      <w:r w:rsidRPr="003F22DB">
        <w:rPr>
          <w:b w:val="0"/>
        </w:rPr>
        <w:t xml:space="preserve"> </w:t>
      </w:r>
      <w:proofErr w:type="spellStart"/>
      <w:r w:rsidRPr="003F22DB">
        <w:rPr>
          <w:b w:val="0"/>
        </w:rPr>
        <w:t>uygulanması</w:t>
      </w:r>
      <w:proofErr w:type="spellEnd"/>
      <w:r w:rsidRPr="003F22DB">
        <w:rPr>
          <w:b w:val="0"/>
        </w:rPr>
        <w:t xml:space="preserve"> </w:t>
      </w:r>
      <w:proofErr w:type="spellStart"/>
      <w:r w:rsidRPr="003F22DB">
        <w:rPr>
          <w:b w:val="0"/>
        </w:rPr>
        <w:t>hakkaniyete</w:t>
      </w:r>
      <w:proofErr w:type="spellEnd"/>
      <w:r w:rsidRPr="003F22DB">
        <w:rPr>
          <w:b w:val="0"/>
        </w:rPr>
        <w:t xml:space="preserve"> </w:t>
      </w:r>
      <w:proofErr w:type="spellStart"/>
      <w:r w:rsidRPr="003F22DB">
        <w:rPr>
          <w:b w:val="0"/>
        </w:rPr>
        <w:t>uygun</w:t>
      </w:r>
      <w:proofErr w:type="spellEnd"/>
      <w:r w:rsidRPr="003F22DB">
        <w:rPr>
          <w:b w:val="0"/>
        </w:rPr>
        <w:t xml:space="preserve"> </w:t>
      </w:r>
      <w:proofErr w:type="spellStart"/>
      <w:r w:rsidRPr="003F22DB">
        <w:rPr>
          <w:b w:val="0"/>
        </w:rPr>
        <w:t>değildir</w:t>
      </w:r>
      <w:proofErr w:type="spellEnd"/>
      <w:r w:rsidRPr="003F22DB">
        <w:rPr>
          <w:b w:val="0"/>
        </w:rPr>
        <w:t>.</w:t>
      </w:r>
      <w:proofErr w:type="gramEnd"/>
    </w:p>
    <w:p w:rsidR="003F22DB" w:rsidRPr="003F22DB" w:rsidRDefault="000C0991" w:rsidP="006F7A19">
      <w:pPr>
        <w:spacing w:after="0" w:line="360" w:lineRule="auto"/>
        <w:jc w:val="both"/>
        <w:rPr>
          <w:b w:val="0"/>
        </w:rPr>
      </w:pPr>
      <w:r w:rsidRPr="003F22DB">
        <w:rPr>
          <w:b w:val="0"/>
        </w:rPr>
        <w:t xml:space="preserve">          </w:t>
      </w:r>
      <w:r w:rsidR="001D055A" w:rsidRPr="003F22DB">
        <w:rPr>
          <w:b w:val="0"/>
        </w:rPr>
        <w:t xml:space="preserve"> </w:t>
      </w:r>
      <w:proofErr w:type="spellStart"/>
      <w:proofErr w:type="gramStart"/>
      <w:r w:rsidR="001D055A" w:rsidRPr="003F22DB">
        <w:rPr>
          <w:b w:val="0"/>
        </w:rPr>
        <w:t>Kişiler</w:t>
      </w:r>
      <w:proofErr w:type="spellEnd"/>
      <w:r w:rsidR="001D055A" w:rsidRPr="003F22DB">
        <w:rPr>
          <w:b w:val="0"/>
        </w:rPr>
        <w:t xml:space="preserve"> </w:t>
      </w:r>
      <w:proofErr w:type="spellStart"/>
      <w:r w:rsidR="001D055A" w:rsidRPr="003F22DB">
        <w:rPr>
          <w:b w:val="0"/>
        </w:rPr>
        <w:t>arasında</w:t>
      </w:r>
      <w:proofErr w:type="spellEnd"/>
      <w:r w:rsidR="001D055A" w:rsidRPr="003F22DB">
        <w:rPr>
          <w:b w:val="0"/>
        </w:rPr>
        <w:t xml:space="preserve"> </w:t>
      </w:r>
      <w:proofErr w:type="spellStart"/>
      <w:r w:rsidR="001D055A" w:rsidRPr="003F22DB">
        <w:rPr>
          <w:b w:val="0"/>
        </w:rPr>
        <w:t>böyle</w:t>
      </w:r>
      <w:proofErr w:type="spellEnd"/>
      <w:r w:rsidR="001D055A" w:rsidRPr="003F22DB">
        <w:rPr>
          <w:b w:val="0"/>
        </w:rPr>
        <w:t xml:space="preserve"> </w:t>
      </w:r>
      <w:proofErr w:type="spellStart"/>
      <w:r w:rsidR="001D055A" w:rsidRPr="003F22DB">
        <w:rPr>
          <w:b w:val="0"/>
        </w:rPr>
        <w:t>bir</w:t>
      </w:r>
      <w:proofErr w:type="spellEnd"/>
      <w:r w:rsidR="001D055A" w:rsidRPr="003F22DB">
        <w:rPr>
          <w:b w:val="0"/>
        </w:rPr>
        <w:t xml:space="preserve"> </w:t>
      </w:r>
      <w:proofErr w:type="spellStart"/>
      <w:r w:rsidR="001D055A" w:rsidRPr="003F22DB">
        <w:rPr>
          <w:b w:val="0"/>
        </w:rPr>
        <w:t>ayrım</w:t>
      </w:r>
      <w:proofErr w:type="spellEnd"/>
      <w:r w:rsidR="001D055A" w:rsidRPr="003F22DB">
        <w:rPr>
          <w:b w:val="0"/>
        </w:rPr>
        <w:t xml:space="preserve"> </w:t>
      </w:r>
      <w:proofErr w:type="spellStart"/>
      <w:r w:rsidR="001D055A" w:rsidRPr="003F22DB">
        <w:rPr>
          <w:b w:val="0"/>
        </w:rPr>
        <w:t>yapılmasının</w:t>
      </w:r>
      <w:proofErr w:type="spellEnd"/>
      <w:r w:rsidR="001D055A" w:rsidRPr="003F22DB">
        <w:rPr>
          <w:b w:val="0"/>
        </w:rPr>
        <w:t xml:space="preserve"> </w:t>
      </w:r>
      <w:proofErr w:type="spellStart"/>
      <w:r w:rsidR="005F1541" w:rsidRPr="003F22DB">
        <w:rPr>
          <w:b w:val="0"/>
        </w:rPr>
        <w:t>haklı</w:t>
      </w:r>
      <w:proofErr w:type="spellEnd"/>
      <w:r w:rsidR="005F1541" w:rsidRPr="003F22DB">
        <w:rPr>
          <w:b w:val="0"/>
        </w:rPr>
        <w:t xml:space="preserve"> </w:t>
      </w:r>
      <w:proofErr w:type="spellStart"/>
      <w:r w:rsidR="005F1541" w:rsidRPr="003F22DB">
        <w:rPr>
          <w:b w:val="0"/>
        </w:rPr>
        <w:t>bir</w:t>
      </w:r>
      <w:proofErr w:type="spellEnd"/>
      <w:r w:rsidR="005F1541" w:rsidRPr="003F22DB">
        <w:rPr>
          <w:b w:val="0"/>
        </w:rPr>
        <w:t xml:space="preserve"> </w:t>
      </w:r>
      <w:proofErr w:type="spellStart"/>
      <w:r w:rsidR="005F1541" w:rsidRPr="003F22DB">
        <w:rPr>
          <w:b w:val="0"/>
        </w:rPr>
        <w:t>nedeni</w:t>
      </w:r>
      <w:proofErr w:type="spellEnd"/>
      <w:r w:rsidR="005F1541" w:rsidRPr="003F22DB">
        <w:rPr>
          <w:b w:val="0"/>
        </w:rPr>
        <w:t xml:space="preserve"> </w:t>
      </w:r>
      <w:proofErr w:type="spellStart"/>
      <w:r w:rsidR="005F1541" w:rsidRPr="003F22DB">
        <w:rPr>
          <w:b w:val="0"/>
        </w:rPr>
        <w:t>olmadığı</w:t>
      </w:r>
      <w:proofErr w:type="spellEnd"/>
      <w:r w:rsidR="005F1541" w:rsidRPr="003F22DB">
        <w:rPr>
          <w:b w:val="0"/>
        </w:rPr>
        <w:t xml:space="preserve"> </w:t>
      </w:r>
      <w:proofErr w:type="spellStart"/>
      <w:r w:rsidR="005F1541" w:rsidRPr="003F22DB">
        <w:rPr>
          <w:b w:val="0"/>
        </w:rPr>
        <w:t>gibi</w:t>
      </w:r>
      <w:proofErr w:type="spellEnd"/>
      <w:r w:rsidR="005F1541" w:rsidRPr="003F22DB">
        <w:rPr>
          <w:b w:val="0"/>
        </w:rPr>
        <w:t xml:space="preserve">, </w:t>
      </w:r>
      <w:proofErr w:type="spellStart"/>
      <w:r w:rsidR="005F1541" w:rsidRPr="003F22DB">
        <w:rPr>
          <w:b w:val="0"/>
        </w:rPr>
        <w:t>yapılan</w:t>
      </w:r>
      <w:proofErr w:type="spellEnd"/>
      <w:r w:rsidR="005F1541" w:rsidRPr="003F22DB">
        <w:rPr>
          <w:b w:val="0"/>
        </w:rPr>
        <w:t xml:space="preserve"> </w:t>
      </w:r>
      <w:proofErr w:type="spellStart"/>
      <w:r w:rsidR="005F1541" w:rsidRPr="003F22DB">
        <w:rPr>
          <w:b w:val="0"/>
        </w:rPr>
        <w:t>düzenlemede</w:t>
      </w:r>
      <w:proofErr w:type="spellEnd"/>
      <w:r w:rsidR="005F1541" w:rsidRPr="003F22DB">
        <w:rPr>
          <w:b w:val="0"/>
        </w:rPr>
        <w:t xml:space="preserve"> </w:t>
      </w:r>
      <w:proofErr w:type="spellStart"/>
      <w:r w:rsidR="005F1541" w:rsidRPr="001A6457">
        <w:rPr>
          <w:b w:val="0"/>
          <w:u w:val="single"/>
        </w:rPr>
        <w:t>Anayasa</w:t>
      </w:r>
      <w:proofErr w:type="spellEnd"/>
      <w:r w:rsidR="005F1541" w:rsidRPr="001A6457">
        <w:rPr>
          <w:b w:val="0"/>
          <w:u w:val="single"/>
        </w:rPr>
        <w:t xml:space="preserve"> </w:t>
      </w:r>
      <w:proofErr w:type="spellStart"/>
      <w:r w:rsidR="005F1541" w:rsidRPr="001A6457">
        <w:rPr>
          <w:b w:val="0"/>
          <w:u w:val="single"/>
        </w:rPr>
        <w:t>Mahkemesi’nin</w:t>
      </w:r>
      <w:proofErr w:type="spellEnd"/>
      <w:r w:rsidR="005F1541" w:rsidRPr="001A6457">
        <w:rPr>
          <w:b w:val="0"/>
          <w:u w:val="single"/>
        </w:rPr>
        <w:t xml:space="preserve"> </w:t>
      </w:r>
      <w:proofErr w:type="spellStart"/>
      <w:r w:rsidR="005F1541" w:rsidRPr="001A6457">
        <w:rPr>
          <w:b w:val="0"/>
          <w:u w:val="single"/>
        </w:rPr>
        <w:t>iptal</w:t>
      </w:r>
      <w:proofErr w:type="spellEnd"/>
      <w:r w:rsidR="005F1541" w:rsidRPr="001A6457">
        <w:rPr>
          <w:b w:val="0"/>
          <w:u w:val="single"/>
        </w:rPr>
        <w:t xml:space="preserve"> </w:t>
      </w:r>
      <w:proofErr w:type="spellStart"/>
      <w:r w:rsidR="005F1541" w:rsidRPr="001A6457">
        <w:rPr>
          <w:b w:val="0"/>
          <w:u w:val="single"/>
        </w:rPr>
        <w:t>kararında</w:t>
      </w:r>
      <w:proofErr w:type="spellEnd"/>
      <w:r w:rsidR="005F1541" w:rsidRPr="001A6457">
        <w:rPr>
          <w:b w:val="0"/>
          <w:u w:val="single"/>
        </w:rPr>
        <w:t xml:space="preserve"> </w:t>
      </w:r>
      <w:proofErr w:type="spellStart"/>
      <w:r w:rsidR="005F1541" w:rsidRPr="001A6457">
        <w:rPr>
          <w:b w:val="0"/>
          <w:u w:val="single"/>
        </w:rPr>
        <w:t>belirtilen</w:t>
      </w:r>
      <w:proofErr w:type="spellEnd"/>
      <w:r w:rsidR="005F1541" w:rsidRPr="001A6457">
        <w:rPr>
          <w:b w:val="0"/>
          <w:u w:val="single"/>
        </w:rPr>
        <w:t xml:space="preserve"> </w:t>
      </w:r>
      <w:proofErr w:type="spellStart"/>
      <w:r w:rsidR="005F1541" w:rsidRPr="001A6457">
        <w:rPr>
          <w:b w:val="0"/>
          <w:u w:val="single"/>
        </w:rPr>
        <w:t>gerekçeler</w:t>
      </w:r>
      <w:proofErr w:type="spellEnd"/>
      <w:r w:rsidR="005F1541" w:rsidRPr="001A6457">
        <w:rPr>
          <w:b w:val="0"/>
          <w:u w:val="single"/>
        </w:rPr>
        <w:t xml:space="preserve"> </w:t>
      </w:r>
      <w:proofErr w:type="spellStart"/>
      <w:r w:rsidR="005F1541" w:rsidRPr="001A6457">
        <w:rPr>
          <w:b w:val="0"/>
          <w:u w:val="single"/>
        </w:rPr>
        <w:t>dikkate</w:t>
      </w:r>
      <w:proofErr w:type="spellEnd"/>
      <w:r w:rsidR="005F1541" w:rsidRPr="001A6457">
        <w:rPr>
          <w:b w:val="0"/>
          <w:u w:val="single"/>
        </w:rPr>
        <w:t xml:space="preserve"> </w:t>
      </w:r>
      <w:proofErr w:type="spellStart"/>
      <w:r w:rsidR="005F1541" w:rsidRPr="001A6457">
        <w:rPr>
          <w:b w:val="0"/>
          <w:u w:val="single"/>
        </w:rPr>
        <w:t>alınma</w:t>
      </w:r>
      <w:r w:rsidR="001A6457" w:rsidRPr="001A6457">
        <w:rPr>
          <w:b w:val="0"/>
          <w:u w:val="single"/>
        </w:rPr>
        <w:t>mıştır</w:t>
      </w:r>
      <w:proofErr w:type="spellEnd"/>
      <w:r w:rsidR="001A6457" w:rsidRPr="001A6457">
        <w:rPr>
          <w:b w:val="0"/>
          <w:u w:val="single"/>
        </w:rPr>
        <w:t>.</w:t>
      </w:r>
      <w:proofErr w:type="gramEnd"/>
      <w:r w:rsidR="001A6457">
        <w:rPr>
          <w:b w:val="0"/>
        </w:rPr>
        <w:t xml:space="preserve"> </w:t>
      </w:r>
      <w:proofErr w:type="spellStart"/>
      <w:proofErr w:type="gramStart"/>
      <w:r w:rsidR="001A6457">
        <w:rPr>
          <w:b w:val="0"/>
        </w:rPr>
        <w:t>G</w:t>
      </w:r>
      <w:r w:rsidR="005F1541" w:rsidRPr="003F22DB">
        <w:rPr>
          <w:b w:val="0"/>
        </w:rPr>
        <w:t>ündeliklerin</w:t>
      </w:r>
      <w:proofErr w:type="spellEnd"/>
      <w:r w:rsidR="005F1541" w:rsidRPr="003F22DB">
        <w:rPr>
          <w:b w:val="0"/>
        </w:rPr>
        <w:t xml:space="preserve"> % 50 </w:t>
      </w:r>
      <w:proofErr w:type="spellStart"/>
      <w:r w:rsidR="005F1541" w:rsidRPr="003F22DB">
        <w:rPr>
          <w:b w:val="0"/>
        </w:rPr>
        <w:t>arttırımında</w:t>
      </w:r>
      <w:proofErr w:type="spellEnd"/>
      <w:r w:rsidR="005F1541" w:rsidRPr="003F22DB">
        <w:rPr>
          <w:b w:val="0"/>
        </w:rPr>
        <w:t xml:space="preserve"> </w:t>
      </w:r>
      <w:r w:rsidR="005F1541" w:rsidRPr="003F22DB">
        <w:rPr>
          <w:b w:val="0"/>
          <w:u w:val="single"/>
        </w:rPr>
        <w:t xml:space="preserve">ilk 10 </w:t>
      </w:r>
      <w:proofErr w:type="spellStart"/>
      <w:r w:rsidR="005F1541" w:rsidRPr="003F22DB">
        <w:rPr>
          <w:b w:val="0"/>
          <w:u w:val="single"/>
        </w:rPr>
        <w:t>gün</w:t>
      </w:r>
      <w:proofErr w:type="spellEnd"/>
      <w:r w:rsidR="005F1541" w:rsidRPr="003F22DB">
        <w:rPr>
          <w:b w:val="0"/>
          <w:u w:val="single"/>
        </w:rPr>
        <w:t xml:space="preserve"> </w:t>
      </w:r>
      <w:proofErr w:type="spellStart"/>
      <w:r w:rsidR="005F1541" w:rsidRPr="003F22DB">
        <w:rPr>
          <w:b w:val="0"/>
          <w:u w:val="single"/>
        </w:rPr>
        <w:t>için</w:t>
      </w:r>
      <w:proofErr w:type="spellEnd"/>
      <w:r w:rsidR="005F1541" w:rsidRPr="003F22DB">
        <w:rPr>
          <w:b w:val="0"/>
        </w:rPr>
        <w:t xml:space="preserve"> </w:t>
      </w:r>
      <w:proofErr w:type="spellStart"/>
      <w:r w:rsidR="005F1541" w:rsidRPr="003F22DB">
        <w:rPr>
          <w:b w:val="0"/>
        </w:rPr>
        <w:t>denilmek</w:t>
      </w:r>
      <w:proofErr w:type="spellEnd"/>
      <w:r w:rsidR="005F1541" w:rsidRPr="003F22DB">
        <w:rPr>
          <w:b w:val="0"/>
        </w:rPr>
        <w:t xml:space="preserve"> </w:t>
      </w:r>
      <w:proofErr w:type="spellStart"/>
      <w:r w:rsidR="005F1541" w:rsidRPr="003F22DB">
        <w:rPr>
          <w:b w:val="0"/>
        </w:rPr>
        <w:t>suretiyle</w:t>
      </w:r>
      <w:proofErr w:type="spellEnd"/>
      <w:r w:rsidR="005F1541" w:rsidRPr="003F22DB">
        <w:rPr>
          <w:b w:val="0"/>
        </w:rPr>
        <w:t xml:space="preserve"> </w:t>
      </w:r>
      <w:proofErr w:type="spellStart"/>
      <w:r w:rsidR="005F1541" w:rsidRPr="003F22DB">
        <w:rPr>
          <w:b w:val="0"/>
        </w:rPr>
        <w:t>süre</w:t>
      </w:r>
      <w:proofErr w:type="spellEnd"/>
      <w:r w:rsidR="005F1541" w:rsidRPr="003F22DB">
        <w:rPr>
          <w:b w:val="0"/>
        </w:rPr>
        <w:t xml:space="preserve"> </w:t>
      </w:r>
      <w:proofErr w:type="spellStart"/>
      <w:r w:rsidR="005F1541" w:rsidRPr="003F22DB">
        <w:rPr>
          <w:b w:val="0"/>
        </w:rPr>
        <w:t>yönünden</w:t>
      </w:r>
      <w:proofErr w:type="spellEnd"/>
      <w:r w:rsidR="005F1541" w:rsidRPr="003F22DB">
        <w:rPr>
          <w:b w:val="0"/>
        </w:rPr>
        <w:t xml:space="preserve"> </w:t>
      </w:r>
      <w:proofErr w:type="spellStart"/>
      <w:r w:rsidR="005F1541" w:rsidRPr="003F22DB">
        <w:rPr>
          <w:b w:val="0"/>
        </w:rPr>
        <w:t>bir</w:t>
      </w:r>
      <w:proofErr w:type="spellEnd"/>
      <w:r w:rsidR="005F1541" w:rsidRPr="003F22DB">
        <w:rPr>
          <w:b w:val="0"/>
        </w:rPr>
        <w:t xml:space="preserve"> </w:t>
      </w:r>
      <w:proofErr w:type="spellStart"/>
      <w:r w:rsidR="005F1541" w:rsidRPr="003F22DB">
        <w:rPr>
          <w:b w:val="0"/>
        </w:rPr>
        <w:t>sınırlama</w:t>
      </w:r>
      <w:proofErr w:type="spellEnd"/>
      <w:r w:rsidR="005F1541" w:rsidRPr="003F22DB">
        <w:rPr>
          <w:b w:val="0"/>
        </w:rPr>
        <w:t xml:space="preserve"> </w:t>
      </w:r>
      <w:proofErr w:type="spellStart"/>
      <w:r w:rsidR="005F1541" w:rsidRPr="003F22DB">
        <w:rPr>
          <w:b w:val="0"/>
        </w:rPr>
        <w:t>getirilmiş</w:t>
      </w:r>
      <w:r w:rsidR="001A6457">
        <w:rPr>
          <w:b w:val="0"/>
        </w:rPr>
        <w:t>tir</w:t>
      </w:r>
      <w:proofErr w:type="spellEnd"/>
      <w:r w:rsidR="001A6457">
        <w:rPr>
          <w:b w:val="0"/>
        </w:rPr>
        <w:t>.</w:t>
      </w:r>
      <w:proofErr w:type="gramEnd"/>
    </w:p>
    <w:p w:rsidR="002B0896" w:rsidRDefault="003F22DB" w:rsidP="006F7A19">
      <w:pPr>
        <w:spacing w:after="0" w:line="360" w:lineRule="auto"/>
        <w:jc w:val="both"/>
        <w:rPr>
          <w:rFonts w:eastAsia="Times New Roman"/>
          <w:b w:val="0"/>
        </w:rPr>
      </w:pPr>
      <w:r w:rsidRPr="003F22DB">
        <w:rPr>
          <w:b w:val="0"/>
        </w:rPr>
        <w:t xml:space="preserve">            </w:t>
      </w:r>
      <w:r w:rsidRPr="003F22DB">
        <w:rPr>
          <w:b w:val="0"/>
          <w:u w:val="single"/>
        </w:rPr>
        <w:t xml:space="preserve">6245 </w:t>
      </w:r>
      <w:proofErr w:type="spellStart"/>
      <w:r w:rsidRPr="003F22DB">
        <w:rPr>
          <w:b w:val="0"/>
          <w:u w:val="single"/>
        </w:rPr>
        <w:t>sayılı</w:t>
      </w:r>
      <w:proofErr w:type="spellEnd"/>
      <w:r w:rsidRPr="003F22DB">
        <w:rPr>
          <w:b w:val="0"/>
          <w:u w:val="single"/>
        </w:rPr>
        <w:t xml:space="preserve"> </w:t>
      </w:r>
      <w:proofErr w:type="spellStart"/>
      <w:r w:rsidRPr="003F22DB">
        <w:rPr>
          <w:b w:val="0"/>
          <w:u w:val="single"/>
        </w:rPr>
        <w:t>Kanunun</w:t>
      </w:r>
      <w:proofErr w:type="spellEnd"/>
      <w:r w:rsidRPr="003F22DB">
        <w:rPr>
          <w:b w:val="0"/>
          <w:u w:val="single"/>
        </w:rPr>
        <w:t xml:space="preserve"> 33 </w:t>
      </w:r>
      <w:proofErr w:type="spellStart"/>
      <w:r w:rsidRPr="003F22DB">
        <w:rPr>
          <w:b w:val="0"/>
          <w:u w:val="single"/>
        </w:rPr>
        <w:t>üncü</w:t>
      </w:r>
      <w:proofErr w:type="spellEnd"/>
      <w:r w:rsidRPr="003F22DB">
        <w:rPr>
          <w:b w:val="0"/>
          <w:u w:val="single"/>
        </w:rPr>
        <w:t xml:space="preserve"> </w:t>
      </w:r>
      <w:proofErr w:type="spellStart"/>
      <w:r w:rsidRPr="003F22DB">
        <w:rPr>
          <w:b w:val="0"/>
          <w:u w:val="single"/>
        </w:rPr>
        <w:t>maddesinin</w:t>
      </w:r>
      <w:proofErr w:type="spellEnd"/>
      <w:r w:rsidRPr="003F22DB">
        <w:rPr>
          <w:b w:val="0"/>
          <w:u w:val="single"/>
        </w:rPr>
        <w:t xml:space="preserve"> (d) </w:t>
      </w:r>
      <w:proofErr w:type="spellStart"/>
      <w:r w:rsidRPr="003F22DB">
        <w:rPr>
          <w:b w:val="0"/>
          <w:u w:val="single"/>
        </w:rPr>
        <w:t>fıkrasında</w:t>
      </w:r>
      <w:proofErr w:type="spellEnd"/>
      <w:r w:rsidRPr="003F22DB">
        <w:rPr>
          <w:b w:val="0"/>
          <w:u w:val="single"/>
        </w:rPr>
        <w:t xml:space="preserve"> </w:t>
      </w:r>
      <w:proofErr w:type="spellStart"/>
      <w:r w:rsidRPr="003F22DB">
        <w:rPr>
          <w:b w:val="0"/>
          <w:u w:val="single"/>
        </w:rPr>
        <w:t>belirtilen</w:t>
      </w:r>
      <w:proofErr w:type="spellEnd"/>
      <w:r w:rsidRPr="003F22DB">
        <w:rPr>
          <w:b w:val="0"/>
          <w:u w:val="single"/>
        </w:rPr>
        <w:t xml:space="preserve"> </w:t>
      </w:r>
      <w:proofErr w:type="spellStart"/>
      <w:r w:rsidR="009747CB" w:rsidRPr="003F22DB">
        <w:rPr>
          <w:b w:val="0"/>
          <w:u w:val="single"/>
        </w:rPr>
        <w:t>diğer</w:t>
      </w:r>
      <w:proofErr w:type="spellEnd"/>
      <w:r w:rsidR="009747CB" w:rsidRPr="003F22DB">
        <w:rPr>
          <w:b w:val="0"/>
          <w:u w:val="single"/>
        </w:rPr>
        <w:t xml:space="preserve"> </w:t>
      </w:r>
      <w:proofErr w:type="spellStart"/>
      <w:r w:rsidR="009747CB" w:rsidRPr="003F22DB">
        <w:rPr>
          <w:b w:val="0"/>
          <w:u w:val="single"/>
        </w:rPr>
        <w:t>personel</w:t>
      </w:r>
      <w:proofErr w:type="spellEnd"/>
      <w:r w:rsidR="009747CB" w:rsidRPr="003F22DB">
        <w:rPr>
          <w:b w:val="0"/>
          <w:u w:val="single"/>
        </w:rPr>
        <w:t xml:space="preserve"> </w:t>
      </w:r>
      <w:proofErr w:type="spellStart"/>
      <w:r w:rsidR="009747CB" w:rsidRPr="003F22DB">
        <w:rPr>
          <w:b w:val="0"/>
          <w:u w:val="single"/>
        </w:rPr>
        <w:t>yönünden</w:t>
      </w:r>
      <w:proofErr w:type="spellEnd"/>
      <w:r w:rsidR="009747CB" w:rsidRPr="003F22DB">
        <w:rPr>
          <w:b w:val="0"/>
          <w:u w:val="single"/>
        </w:rPr>
        <w:t xml:space="preserve">, </w:t>
      </w:r>
      <w:proofErr w:type="spellStart"/>
      <w:r w:rsidR="009747CB" w:rsidRPr="003F22DB">
        <w:rPr>
          <w:b w:val="0"/>
          <w:u w:val="single"/>
        </w:rPr>
        <w:t>ödenecek</w:t>
      </w:r>
      <w:proofErr w:type="spellEnd"/>
      <w:r w:rsidR="009747CB" w:rsidRPr="003F22DB">
        <w:rPr>
          <w:b w:val="0"/>
          <w:u w:val="single"/>
        </w:rPr>
        <w:t xml:space="preserve"> </w:t>
      </w:r>
      <w:proofErr w:type="spellStart"/>
      <w:r w:rsidR="009747CB" w:rsidRPr="003F22DB">
        <w:rPr>
          <w:b w:val="0"/>
          <w:u w:val="single"/>
        </w:rPr>
        <w:t>ücretin</w:t>
      </w:r>
      <w:proofErr w:type="spellEnd"/>
      <w:r w:rsidR="009747CB" w:rsidRPr="003F22DB">
        <w:rPr>
          <w:b w:val="0"/>
          <w:u w:val="single"/>
        </w:rPr>
        <w:t xml:space="preserve"> </w:t>
      </w:r>
      <w:proofErr w:type="spellStart"/>
      <w:r w:rsidR="009747CB" w:rsidRPr="003F22DB">
        <w:rPr>
          <w:b w:val="0"/>
          <w:u w:val="single"/>
        </w:rPr>
        <w:t>hesabında</w:t>
      </w:r>
      <w:proofErr w:type="spellEnd"/>
      <w:r w:rsidRPr="003F22DB">
        <w:rPr>
          <w:b w:val="0"/>
          <w:u w:val="single"/>
        </w:rPr>
        <w:t xml:space="preserve"> </w:t>
      </w:r>
      <w:proofErr w:type="spellStart"/>
      <w:r w:rsidR="009747CB" w:rsidRPr="003F22DB">
        <w:rPr>
          <w:b w:val="0"/>
          <w:u w:val="single"/>
        </w:rPr>
        <w:t>süre</w:t>
      </w:r>
      <w:proofErr w:type="spellEnd"/>
      <w:r w:rsidR="009747CB" w:rsidRPr="003F22DB">
        <w:rPr>
          <w:b w:val="0"/>
          <w:u w:val="single"/>
        </w:rPr>
        <w:t xml:space="preserve"> </w:t>
      </w:r>
      <w:proofErr w:type="spellStart"/>
      <w:r w:rsidR="009747CB" w:rsidRPr="003F22DB">
        <w:rPr>
          <w:b w:val="0"/>
          <w:u w:val="single"/>
        </w:rPr>
        <w:t>sınırlaması</w:t>
      </w:r>
      <w:proofErr w:type="spellEnd"/>
      <w:r w:rsidR="009747CB" w:rsidRPr="003F22DB">
        <w:rPr>
          <w:b w:val="0"/>
          <w:u w:val="single"/>
        </w:rPr>
        <w:t xml:space="preserve"> </w:t>
      </w:r>
      <w:proofErr w:type="spellStart"/>
      <w:r w:rsidR="009747CB" w:rsidRPr="003F22DB">
        <w:rPr>
          <w:b w:val="0"/>
          <w:u w:val="single"/>
        </w:rPr>
        <w:t>yapıl</w:t>
      </w:r>
      <w:r w:rsidRPr="003F22DB">
        <w:rPr>
          <w:b w:val="0"/>
          <w:u w:val="single"/>
        </w:rPr>
        <w:t>arak</w:t>
      </w:r>
      <w:proofErr w:type="spellEnd"/>
      <w:r w:rsidRPr="003F22DB">
        <w:rPr>
          <w:b w:val="0"/>
          <w:u w:val="single"/>
        </w:rPr>
        <w:t xml:space="preserve">, </w:t>
      </w:r>
      <w:proofErr w:type="spellStart"/>
      <w:r w:rsidRPr="003F22DB">
        <w:rPr>
          <w:b w:val="0"/>
          <w:u w:val="single"/>
        </w:rPr>
        <w:t>ödenecek</w:t>
      </w:r>
      <w:proofErr w:type="spellEnd"/>
      <w:r w:rsidRPr="003F22DB">
        <w:rPr>
          <w:b w:val="0"/>
          <w:u w:val="single"/>
        </w:rPr>
        <w:t xml:space="preserve"> </w:t>
      </w:r>
      <w:proofErr w:type="spellStart"/>
      <w:r w:rsidRPr="003F22DB">
        <w:rPr>
          <w:b w:val="0"/>
          <w:u w:val="single"/>
        </w:rPr>
        <w:t>konaklama</w:t>
      </w:r>
      <w:proofErr w:type="spellEnd"/>
      <w:r w:rsidRPr="003F22DB">
        <w:rPr>
          <w:b w:val="0"/>
          <w:u w:val="single"/>
        </w:rPr>
        <w:t xml:space="preserve"> </w:t>
      </w:r>
      <w:proofErr w:type="spellStart"/>
      <w:r w:rsidRPr="003F22DB">
        <w:rPr>
          <w:b w:val="0"/>
          <w:u w:val="single"/>
        </w:rPr>
        <w:t>bedelinin</w:t>
      </w:r>
      <w:proofErr w:type="spellEnd"/>
      <w:r w:rsidRPr="003F22DB">
        <w:rPr>
          <w:b w:val="0"/>
          <w:u w:val="single"/>
        </w:rPr>
        <w:t xml:space="preserve"> </w:t>
      </w:r>
      <w:proofErr w:type="spellStart"/>
      <w:r w:rsidRPr="003F22DB">
        <w:rPr>
          <w:b w:val="0"/>
          <w:u w:val="single"/>
        </w:rPr>
        <w:t>düşürül</w:t>
      </w:r>
      <w:r w:rsidR="00A113B1">
        <w:rPr>
          <w:b w:val="0"/>
          <w:u w:val="single"/>
        </w:rPr>
        <w:t>erek</w:t>
      </w:r>
      <w:proofErr w:type="spellEnd"/>
      <w:r w:rsidR="00A113B1">
        <w:rPr>
          <w:b w:val="0"/>
          <w:u w:val="single"/>
        </w:rPr>
        <w:t xml:space="preserve"> </w:t>
      </w:r>
      <w:proofErr w:type="spellStart"/>
      <w:r w:rsidR="00A113B1">
        <w:rPr>
          <w:b w:val="0"/>
          <w:u w:val="single"/>
        </w:rPr>
        <w:t>uygulanması</w:t>
      </w:r>
      <w:proofErr w:type="spellEnd"/>
      <w:r w:rsidRPr="003F22DB">
        <w:rPr>
          <w:b w:val="0"/>
          <w:u w:val="single"/>
        </w:rPr>
        <w:t xml:space="preserve">, </w:t>
      </w:r>
      <w:proofErr w:type="spellStart"/>
      <w:r w:rsidR="009747CB" w:rsidRPr="003F22DB">
        <w:rPr>
          <w:b w:val="0"/>
          <w:u w:val="single"/>
        </w:rPr>
        <w:t>hukuka</w:t>
      </w:r>
      <w:proofErr w:type="spellEnd"/>
      <w:r w:rsidR="009747CB" w:rsidRPr="003F22DB">
        <w:rPr>
          <w:b w:val="0"/>
          <w:u w:val="single"/>
        </w:rPr>
        <w:t xml:space="preserve"> </w:t>
      </w:r>
      <w:proofErr w:type="spellStart"/>
      <w:r w:rsidR="009747CB" w:rsidRPr="003F22DB">
        <w:rPr>
          <w:b w:val="0"/>
          <w:u w:val="single"/>
        </w:rPr>
        <w:t>aykırı</w:t>
      </w:r>
      <w:proofErr w:type="spellEnd"/>
      <w:r w:rsidR="009747CB" w:rsidRPr="003F22DB">
        <w:rPr>
          <w:b w:val="0"/>
          <w:u w:val="single"/>
        </w:rPr>
        <w:t xml:space="preserve"> </w:t>
      </w:r>
      <w:proofErr w:type="spellStart"/>
      <w:r w:rsidR="009747CB" w:rsidRPr="003F22DB">
        <w:rPr>
          <w:b w:val="0"/>
          <w:u w:val="single"/>
        </w:rPr>
        <w:t>olup</w:t>
      </w:r>
      <w:proofErr w:type="spellEnd"/>
      <w:r w:rsidR="009747CB" w:rsidRPr="003F22DB">
        <w:rPr>
          <w:b w:val="0"/>
          <w:u w:val="single"/>
        </w:rPr>
        <w:t xml:space="preserve">, </w:t>
      </w:r>
      <w:proofErr w:type="spellStart"/>
      <w:r w:rsidR="009747CB" w:rsidRPr="003F22DB">
        <w:rPr>
          <w:b w:val="0"/>
          <w:u w:val="single"/>
        </w:rPr>
        <w:t>ilgili</w:t>
      </w:r>
      <w:proofErr w:type="spellEnd"/>
      <w:r w:rsidR="009747CB" w:rsidRPr="003F22DB">
        <w:rPr>
          <w:b w:val="0"/>
          <w:u w:val="single"/>
        </w:rPr>
        <w:t xml:space="preserve"> </w:t>
      </w:r>
      <w:proofErr w:type="spellStart"/>
      <w:r w:rsidRPr="003F22DB">
        <w:rPr>
          <w:b w:val="0"/>
          <w:u w:val="single"/>
        </w:rPr>
        <w:t>düzenlemenin</w:t>
      </w:r>
      <w:proofErr w:type="spellEnd"/>
      <w:r w:rsidR="009747CB" w:rsidRPr="003F22DB">
        <w:rPr>
          <w:b w:val="0"/>
          <w:u w:val="single"/>
        </w:rPr>
        <w:t xml:space="preserve"> </w:t>
      </w:r>
      <w:proofErr w:type="spellStart"/>
      <w:r w:rsidR="009747CB" w:rsidRPr="003F22DB">
        <w:rPr>
          <w:b w:val="0"/>
          <w:u w:val="single"/>
        </w:rPr>
        <w:t>iptali</w:t>
      </w:r>
      <w:proofErr w:type="spellEnd"/>
      <w:r w:rsidR="009747CB" w:rsidRPr="003F22DB">
        <w:rPr>
          <w:b w:val="0"/>
          <w:u w:val="single"/>
        </w:rPr>
        <w:t xml:space="preserve"> </w:t>
      </w:r>
      <w:proofErr w:type="spellStart"/>
      <w:r w:rsidR="009747CB" w:rsidRPr="003F22DB">
        <w:rPr>
          <w:b w:val="0"/>
          <w:u w:val="single"/>
        </w:rPr>
        <w:t>ile</w:t>
      </w:r>
      <w:proofErr w:type="spellEnd"/>
      <w:r w:rsidR="009747CB" w:rsidRPr="003F22DB">
        <w:rPr>
          <w:b w:val="0"/>
          <w:u w:val="single"/>
        </w:rPr>
        <w:t xml:space="preserve"> </w:t>
      </w:r>
      <w:proofErr w:type="spellStart"/>
      <w:r w:rsidRPr="003F22DB">
        <w:rPr>
          <w:b w:val="0"/>
          <w:u w:val="single"/>
        </w:rPr>
        <w:t>bu</w:t>
      </w:r>
      <w:proofErr w:type="spellEnd"/>
      <w:r w:rsidRPr="003F22DB">
        <w:rPr>
          <w:b w:val="0"/>
          <w:u w:val="single"/>
        </w:rPr>
        <w:t xml:space="preserve"> </w:t>
      </w:r>
      <w:proofErr w:type="spellStart"/>
      <w:r w:rsidR="002B0896" w:rsidRPr="003F22DB">
        <w:rPr>
          <w:b w:val="0"/>
          <w:u w:val="single"/>
        </w:rPr>
        <w:t>düzenlemenin</w:t>
      </w:r>
      <w:proofErr w:type="spellEnd"/>
      <w:r w:rsidR="002B0896" w:rsidRPr="003F22DB">
        <w:rPr>
          <w:b w:val="0"/>
          <w:u w:val="single"/>
        </w:rPr>
        <w:t xml:space="preserve"> </w:t>
      </w:r>
      <w:proofErr w:type="spellStart"/>
      <w:r w:rsidR="002B0896" w:rsidRPr="003F22DB">
        <w:rPr>
          <w:b w:val="0"/>
          <w:u w:val="single"/>
        </w:rPr>
        <w:t>dayanağı</w:t>
      </w:r>
      <w:proofErr w:type="spellEnd"/>
      <w:r w:rsidR="002B0896" w:rsidRPr="003F22DB">
        <w:rPr>
          <w:b w:val="0"/>
          <w:u w:val="single"/>
        </w:rPr>
        <w:t xml:space="preserve"> </w:t>
      </w:r>
      <w:proofErr w:type="spellStart"/>
      <w:r w:rsidR="002B0896" w:rsidRPr="003F22DB">
        <w:rPr>
          <w:b w:val="0"/>
          <w:u w:val="single"/>
        </w:rPr>
        <w:t>olan</w:t>
      </w:r>
      <w:proofErr w:type="spellEnd"/>
      <w:r w:rsidR="002B0896" w:rsidRPr="003F22DB">
        <w:rPr>
          <w:b w:val="0"/>
          <w:u w:val="single"/>
        </w:rPr>
        <w:t xml:space="preserve"> </w:t>
      </w:r>
      <w:r w:rsidR="002B0896" w:rsidRPr="003F22DB">
        <w:rPr>
          <w:rFonts w:eastAsia="Times New Roman"/>
          <w:b w:val="0"/>
        </w:rPr>
        <w:t xml:space="preserve">2016 </w:t>
      </w:r>
      <w:proofErr w:type="spellStart"/>
      <w:r w:rsidR="002B0896" w:rsidRPr="003F22DB">
        <w:rPr>
          <w:rFonts w:eastAsia="Times New Roman"/>
          <w:b w:val="0"/>
        </w:rPr>
        <w:t>Yılı</w:t>
      </w:r>
      <w:proofErr w:type="spellEnd"/>
      <w:r w:rsidR="002B0896" w:rsidRPr="003F22DB">
        <w:rPr>
          <w:rFonts w:eastAsia="Times New Roman"/>
          <w:b w:val="0"/>
        </w:rPr>
        <w:t xml:space="preserve"> </w:t>
      </w:r>
      <w:proofErr w:type="spellStart"/>
      <w:r w:rsidR="002B0896" w:rsidRPr="003F22DB">
        <w:rPr>
          <w:rFonts w:eastAsia="Times New Roman"/>
          <w:b w:val="0"/>
        </w:rPr>
        <w:t>Merkezi</w:t>
      </w:r>
      <w:proofErr w:type="spellEnd"/>
      <w:r w:rsidR="002B0896" w:rsidRPr="003F22DB">
        <w:rPr>
          <w:rFonts w:eastAsia="Times New Roman"/>
          <w:b w:val="0"/>
        </w:rPr>
        <w:t xml:space="preserve"> </w:t>
      </w:r>
      <w:proofErr w:type="spellStart"/>
      <w:r w:rsidR="002B0896" w:rsidRPr="003F22DB">
        <w:rPr>
          <w:rFonts w:eastAsia="Times New Roman"/>
          <w:b w:val="0"/>
        </w:rPr>
        <w:t>Yönetim</w:t>
      </w:r>
      <w:proofErr w:type="spellEnd"/>
      <w:r w:rsidR="002B0896" w:rsidRPr="003F22DB">
        <w:rPr>
          <w:rFonts w:eastAsia="Times New Roman"/>
          <w:b w:val="0"/>
        </w:rPr>
        <w:t xml:space="preserve"> </w:t>
      </w:r>
      <w:proofErr w:type="spellStart"/>
      <w:r w:rsidR="002B0896" w:rsidRPr="003F22DB">
        <w:rPr>
          <w:rFonts w:eastAsia="Times New Roman"/>
          <w:b w:val="0"/>
        </w:rPr>
        <w:t>Bütçe</w:t>
      </w:r>
      <w:proofErr w:type="spellEnd"/>
      <w:r w:rsidR="002B0896" w:rsidRPr="003F22DB">
        <w:rPr>
          <w:rFonts w:eastAsia="Times New Roman"/>
          <w:b w:val="0"/>
        </w:rPr>
        <w:t xml:space="preserve"> </w:t>
      </w:r>
      <w:proofErr w:type="spellStart"/>
      <w:r w:rsidR="002B0896" w:rsidRPr="003F22DB">
        <w:rPr>
          <w:rFonts w:eastAsia="Times New Roman"/>
          <w:b w:val="0"/>
        </w:rPr>
        <w:t>Kanununa</w:t>
      </w:r>
      <w:proofErr w:type="spellEnd"/>
      <w:r w:rsidR="002B0896" w:rsidRPr="003F22DB">
        <w:rPr>
          <w:rFonts w:eastAsia="Times New Roman"/>
          <w:b w:val="0"/>
        </w:rPr>
        <w:t xml:space="preserve"> </w:t>
      </w:r>
      <w:proofErr w:type="spellStart"/>
      <w:r w:rsidR="002B0896" w:rsidRPr="003F22DB">
        <w:rPr>
          <w:rFonts w:eastAsia="Times New Roman"/>
          <w:b w:val="0"/>
        </w:rPr>
        <w:t>bağlı</w:t>
      </w:r>
      <w:proofErr w:type="spellEnd"/>
      <w:r w:rsidR="002B0896" w:rsidRPr="003F22DB">
        <w:rPr>
          <w:rFonts w:eastAsia="Times New Roman"/>
          <w:b w:val="0"/>
        </w:rPr>
        <w:t xml:space="preserve"> (H) </w:t>
      </w:r>
      <w:proofErr w:type="spellStart"/>
      <w:r w:rsidR="002B0896" w:rsidRPr="003F22DB">
        <w:rPr>
          <w:rFonts w:eastAsia="Times New Roman"/>
          <w:b w:val="0"/>
        </w:rPr>
        <w:t>işaretli</w:t>
      </w:r>
      <w:proofErr w:type="spellEnd"/>
      <w:r w:rsidR="002B0896" w:rsidRPr="003F22DB">
        <w:rPr>
          <w:rFonts w:eastAsia="Times New Roman"/>
          <w:b w:val="0"/>
        </w:rPr>
        <w:t xml:space="preserve"> </w:t>
      </w:r>
      <w:proofErr w:type="spellStart"/>
      <w:r w:rsidR="002B0896" w:rsidRPr="003F22DB">
        <w:rPr>
          <w:rFonts w:eastAsia="Times New Roman"/>
          <w:b w:val="0"/>
        </w:rPr>
        <w:t>cetvelin</w:t>
      </w:r>
      <w:proofErr w:type="spellEnd"/>
      <w:r w:rsidR="002B0896" w:rsidRPr="003F22DB">
        <w:rPr>
          <w:rFonts w:eastAsia="Times New Roman"/>
          <w:b w:val="0"/>
        </w:rPr>
        <w:t xml:space="preserve"> </w:t>
      </w:r>
      <w:proofErr w:type="spellStart"/>
      <w:r w:rsidR="002B0896" w:rsidRPr="003F22DB">
        <w:rPr>
          <w:rFonts w:eastAsia="Times New Roman"/>
          <w:b w:val="0"/>
        </w:rPr>
        <w:t>dipnotunda</w:t>
      </w:r>
      <w:proofErr w:type="spellEnd"/>
      <w:r w:rsidR="002B0896" w:rsidRPr="003F22DB">
        <w:rPr>
          <w:rFonts w:eastAsia="Times New Roman"/>
          <w:b w:val="0"/>
        </w:rPr>
        <w:t xml:space="preserve"> </w:t>
      </w:r>
      <w:proofErr w:type="spellStart"/>
      <w:r w:rsidR="002B0896" w:rsidRPr="003F22DB">
        <w:rPr>
          <w:rFonts w:eastAsia="Times New Roman"/>
          <w:b w:val="0"/>
        </w:rPr>
        <w:t>yer</w:t>
      </w:r>
      <w:proofErr w:type="spellEnd"/>
      <w:r w:rsidR="002B0896" w:rsidRPr="003F22DB">
        <w:rPr>
          <w:rFonts w:eastAsia="Times New Roman"/>
          <w:b w:val="0"/>
        </w:rPr>
        <w:t xml:space="preserve"> </w:t>
      </w:r>
      <w:proofErr w:type="spellStart"/>
      <w:r w:rsidR="002B0896" w:rsidRPr="003F22DB">
        <w:rPr>
          <w:rFonts w:eastAsia="Times New Roman"/>
          <w:b w:val="0"/>
        </w:rPr>
        <w:t>alan</w:t>
      </w:r>
      <w:proofErr w:type="spellEnd"/>
      <w:r w:rsidR="002B0896" w:rsidRPr="003F22DB">
        <w:rPr>
          <w:rFonts w:eastAsia="Times New Roman"/>
          <w:b w:val="0"/>
        </w:rPr>
        <w:t xml:space="preserve"> </w:t>
      </w:r>
      <w:r w:rsidR="002B0896" w:rsidRPr="006F7A19">
        <w:rPr>
          <w:rFonts w:eastAsia="Times New Roman"/>
          <w:b w:val="0"/>
          <w:i/>
        </w:rPr>
        <w:t>“</w:t>
      </w:r>
      <w:r w:rsidR="006F7A19" w:rsidRPr="006F7A19">
        <w:rPr>
          <w:rFonts w:eastAsia="Times New Roman"/>
          <w:b w:val="0"/>
          <w:i/>
        </w:rPr>
        <w:t>….</w:t>
      </w:r>
      <w:proofErr w:type="spellStart"/>
      <w:r w:rsidR="006F7A19" w:rsidRPr="006F7A19">
        <w:rPr>
          <w:rFonts w:eastAsia="Times New Roman"/>
          <w:b w:val="0"/>
          <w:i/>
        </w:rPr>
        <w:t>görevlendirmenin</w:t>
      </w:r>
      <w:proofErr w:type="spellEnd"/>
      <w:r w:rsidR="006F7A19" w:rsidRPr="006F7A19">
        <w:rPr>
          <w:rFonts w:eastAsia="Times New Roman"/>
          <w:b w:val="0"/>
          <w:i/>
        </w:rPr>
        <w:t xml:space="preserve"> ilk 10 </w:t>
      </w:r>
      <w:proofErr w:type="spellStart"/>
      <w:r w:rsidR="006F7A19" w:rsidRPr="006F7A19">
        <w:rPr>
          <w:rFonts w:eastAsia="Times New Roman"/>
          <w:b w:val="0"/>
          <w:i/>
        </w:rPr>
        <w:t>günü</w:t>
      </w:r>
      <w:proofErr w:type="spellEnd"/>
      <w:r w:rsidR="006F7A19" w:rsidRPr="006F7A19">
        <w:rPr>
          <w:rFonts w:eastAsia="Times New Roman"/>
          <w:b w:val="0"/>
          <w:i/>
        </w:rPr>
        <w:t xml:space="preserve"> </w:t>
      </w:r>
      <w:proofErr w:type="spellStart"/>
      <w:r w:rsidR="006F7A19" w:rsidRPr="006F7A19">
        <w:rPr>
          <w:rFonts w:eastAsia="Times New Roman"/>
          <w:b w:val="0"/>
          <w:i/>
        </w:rPr>
        <w:t>için</w:t>
      </w:r>
      <w:proofErr w:type="spellEnd"/>
      <w:r w:rsidR="006F7A19" w:rsidRPr="006F7A19">
        <w:rPr>
          <w:rFonts w:eastAsia="Times New Roman"/>
          <w:b w:val="0"/>
          <w:i/>
        </w:rPr>
        <w:t>…..,</w:t>
      </w:r>
      <w:proofErr w:type="spellStart"/>
      <w:r w:rsidR="002B0896" w:rsidRPr="006F7A19">
        <w:rPr>
          <w:rFonts w:eastAsia="Times New Roman"/>
          <w:b w:val="0"/>
          <w:i/>
        </w:rPr>
        <w:t>takip</w:t>
      </w:r>
      <w:proofErr w:type="spellEnd"/>
      <w:r w:rsidR="002B0896" w:rsidRPr="006F7A19">
        <w:rPr>
          <w:rFonts w:eastAsia="Times New Roman"/>
          <w:b w:val="0"/>
          <w:i/>
        </w:rPr>
        <w:t xml:space="preserve"> </w:t>
      </w:r>
      <w:proofErr w:type="spellStart"/>
      <w:r w:rsidR="002B0896" w:rsidRPr="006F7A19">
        <w:rPr>
          <w:rFonts w:eastAsia="Times New Roman"/>
          <w:b w:val="0"/>
          <w:i/>
        </w:rPr>
        <w:t>eden</w:t>
      </w:r>
      <w:proofErr w:type="spellEnd"/>
      <w:r w:rsidR="002B0896" w:rsidRPr="006F7A19">
        <w:rPr>
          <w:rFonts w:eastAsia="Times New Roman"/>
          <w:b w:val="0"/>
          <w:i/>
        </w:rPr>
        <w:t xml:space="preserve"> 80 </w:t>
      </w:r>
      <w:proofErr w:type="spellStart"/>
      <w:r w:rsidR="002B0896" w:rsidRPr="006F7A19">
        <w:rPr>
          <w:rFonts w:eastAsia="Times New Roman"/>
          <w:b w:val="0"/>
          <w:i/>
        </w:rPr>
        <w:t>günü</w:t>
      </w:r>
      <w:proofErr w:type="spellEnd"/>
      <w:r w:rsidR="002B0896" w:rsidRPr="006F7A19">
        <w:rPr>
          <w:rFonts w:eastAsia="Times New Roman"/>
          <w:b w:val="0"/>
          <w:i/>
        </w:rPr>
        <w:t xml:space="preserve"> </w:t>
      </w:r>
      <w:proofErr w:type="spellStart"/>
      <w:r w:rsidR="002B0896" w:rsidRPr="006F7A19">
        <w:rPr>
          <w:rFonts w:eastAsia="Times New Roman"/>
          <w:b w:val="0"/>
          <w:i/>
        </w:rPr>
        <w:t>için</w:t>
      </w:r>
      <w:proofErr w:type="spellEnd"/>
      <w:r w:rsidR="002B0896" w:rsidRPr="006F7A19">
        <w:rPr>
          <w:rFonts w:eastAsia="Times New Roman"/>
          <w:b w:val="0"/>
          <w:i/>
        </w:rPr>
        <w:t xml:space="preserve"> </w:t>
      </w:r>
      <w:proofErr w:type="spellStart"/>
      <w:r w:rsidR="002B0896" w:rsidRPr="006F7A19">
        <w:rPr>
          <w:rFonts w:eastAsia="Times New Roman"/>
          <w:b w:val="0"/>
          <w:i/>
        </w:rPr>
        <w:t>gündeliklerinin</w:t>
      </w:r>
      <w:proofErr w:type="spellEnd"/>
      <w:r w:rsidR="002B0896" w:rsidRPr="006F7A19">
        <w:rPr>
          <w:rFonts w:eastAsia="Times New Roman"/>
          <w:b w:val="0"/>
          <w:i/>
        </w:rPr>
        <w:t xml:space="preserve"> %50’si, </w:t>
      </w:r>
      <w:proofErr w:type="spellStart"/>
      <w:r w:rsidR="002B0896" w:rsidRPr="006F7A19">
        <w:rPr>
          <w:rFonts w:eastAsia="Times New Roman"/>
          <w:b w:val="0"/>
          <w:i/>
        </w:rPr>
        <w:t>müteakip</w:t>
      </w:r>
      <w:proofErr w:type="spellEnd"/>
      <w:r w:rsidR="002B0896" w:rsidRPr="006F7A19">
        <w:rPr>
          <w:rFonts w:eastAsia="Times New Roman"/>
          <w:b w:val="0"/>
          <w:i/>
        </w:rPr>
        <w:t xml:space="preserve"> 90 </w:t>
      </w:r>
      <w:proofErr w:type="spellStart"/>
      <w:r w:rsidR="002B0896" w:rsidRPr="006F7A19">
        <w:rPr>
          <w:rFonts w:eastAsia="Times New Roman"/>
          <w:b w:val="0"/>
          <w:i/>
        </w:rPr>
        <w:t>günü</w:t>
      </w:r>
      <w:proofErr w:type="spellEnd"/>
      <w:r w:rsidR="002B0896" w:rsidRPr="006F7A19">
        <w:rPr>
          <w:rFonts w:eastAsia="Times New Roman"/>
          <w:b w:val="0"/>
          <w:i/>
        </w:rPr>
        <w:t xml:space="preserve"> </w:t>
      </w:r>
      <w:proofErr w:type="spellStart"/>
      <w:r w:rsidR="002B0896" w:rsidRPr="006F7A19">
        <w:rPr>
          <w:rFonts w:eastAsia="Times New Roman"/>
          <w:b w:val="0"/>
          <w:i/>
        </w:rPr>
        <w:t>için</w:t>
      </w:r>
      <w:proofErr w:type="spellEnd"/>
      <w:r w:rsidR="002B0896" w:rsidRPr="006F7A19">
        <w:rPr>
          <w:rFonts w:eastAsia="Times New Roman"/>
          <w:b w:val="0"/>
          <w:i/>
        </w:rPr>
        <w:t xml:space="preserve"> </w:t>
      </w:r>
      <w:proofErr w:type="spellStart"/>
      <w:r w:rsidR="002B0896" w:rsidRPr="006F7A19">
        <w:rPr>
          <w:rFonts w:eastAsia="Times New Roman"/>
          <w:b w:val="0"/>
          <w:i/>
        </w:rPr>
        <w:t>ise</w:t>
      </w:r>
      <w:proofErr w:type="spellEnd"/>
      <w:r w:rsidR="002B0896" w:rsidRPr="006F7A19">
        <w:rPr>
          <w:rFonts w:eastAsia="Times New Roman"/>
          <w:b w:val="0"/>
          <w:i/>
        </w:rPr>
        <w:t xml:space="preserve"> </w:t>
      </w:r>
      <w:proofErr w:type="spellStart"/>
      <w:r w:rsidR="002B0896" w:rsidRPr="006F7A19">
        <w:rPr>
          <w:rFonts w:eastAsia="Times New Roman"/>
          <w:b w:val="0"/>
          <w:i/>
        </w:rPr>
        <w:t>müstehak</w:t>
      </w:r>
      <w:proofErr w:type="spellEnd"/>
      <w:r w:rsidR="002B0896" w:rsidRPr="006F7A19">
        <w:rPr>
          <w:rFonts w:eastAsia="Times New Roman"/>
          <w:b w:val="0"/>
          <w:i/>
        </w:rPr>
        <w:t xml:space="preserve"> </w:t>
      </w:r>
      <w:proofErr w:type="spellStart"/>
      <w:r w:rsidR="002B0896" w:rsidRPr="006F7A19">
        <w:rPr>
          <w:rFonts w:eastAsia="Times New Roman"/>
          <w:b w:val="0"/>
          <w:i/>
        </w:rPr>
        <w:t>oldukları</w:t>
      </w:r>
      <w:proofErr w:type="spellEnd"/>
      <w:r w:rsidR="002B0896" w:rsidRPr="006F7A19">
        <w:rPr>
          <w:rFonts w:eastAsia="Times New Roman"/>
          <w:b w:val="0"/>
          <w:i/>
        </w:rPr>
        <w:t xml:space="preserve"> </w:t>
      </w:r>
      <w:proofErr w:type="spellStart"/>
      <w:r w:rsidR="002B0896" w:rsidRPr="006F7A19">
        <w:rPr>
          <w:rFonts w:eastAsia="Times New Roman"/>
          <w:b w:val="0"/>
          <w:i/>
        </w:rPr>
        <w:t>gündeliklerinin</w:t>
      </w:r>
      <w:proofErr w:type="spellEnd"/>
      <w:r w:rsidR="002B0896" w:rsidRPr="006F7A19">
        <w:rPr>
          <w:rFonts w:eastAsia="Times New Roman"/>
          <w:b w:val="0"/>
          <w:i/>
        </w:rPr>
        <w:t xml:space="preserve"> </w:t>
      </w:r>
      <w:r w:rsidR="002B0896" w:rsidRPr="006F7A19">
        <w:rPr>
          <w:rFonts w:eastAsia="Times New Roman"/>
          <w:b w:val="0"/>
          <w:i/>
        </w:rPr>
        <w:lastRenderedPageBreak/>
        <w:t xml:space="preserve">%40’ı </w:t>
      </w:r>
      <w:proofErr w:type="spellStart"/>
      <w:r w:rsidR="002B0896" w:rsidRPr="006F7A19">
        <w:rPr>
          <w:rFonts w:eastAsia="Times New Roman"/>
          <w:b w:val="0"/>
          <w:i/>
        </w:rPr>
        <w:t>esas</w:t>
      </w:r>
      <w:proofErr w:type="spellEnd"/>
      <w:r w:rsidR="002B0896" w:rsidRPr="006F7A19">
        <w:rPr>
          <w:rFonts w:eastAsia="Times New Roman"/>
          <w:b w:val="0"/>
          <w:i/>
        </w:rPr>
        <w:t xml:space="preserve"> </w:t>
      </w:r>
      <w:proofErr w:type="spellStart"/>
      <w:r w:rsidR="002B0896" w:rsidRPr="006F7A19">
        <w:rPr>
          <w:rFonts w:eastAsia="Times New Roman"/>
          <w:b w:val="0"/>
          <w:i/>
        </w:rPr>
        <w:t>alınır</w:t>
      </w:r>
      <w:proofErr w:type="spellEnd"/>
      <w:r w:rsidR="002B0896" w:rsidRPr="006F7A19">
        <w:rPr>
          <w:rFonts w:eastAsia="Times New Roman"/>
          <w:b w:val="0"/>
          <w:i/>
        </w:rPr>
        <w:t>.”</w:t>
      </w:r>
      <w:r w:rsidR="002B0896" w:rsidRPr="003F22DB">
        <w:rPr>
          <w:rFonts w:eastAsia="Times New Roman"/>
          <w:b w:val="0"/>
        </w:rPr>
        <w:t xml:space="preserve"> </w:t>
      </w:r>
      <w:proofErr w:type="spellStart"/>
      <w:r w:rsidR="002B0896" w:rsidRPr="003F22DB">
        <w:rPr>
          <w:rFonts w:eastAsia="Times New Roman"/>
          <w:b w:val="0"/>
        </w:rPr>
        <w:t>hükmünün</w:t>
      </w:r>
      <w:proofErr w:type="spellEnd"/>
      <w:r w:rsidR="002B0896" w:rsidRPr="003F22DB">
        <w:rPr>
          <w:rFonts w:eastAsia="Times New Roman"/>
          <w:b w:val="0"/>
        </w:rPr>
        <w:t xml:space="preserve">, ANAYASAYA AYKIRI </w:t>
      </w:r>
      <w:proofErr w:type="spellStart"/>
      <w:r w:rsidR="002B0896" w:rsidRPr="003F22DB">
        <w:rPr>
          <w:rFonts w:eastAsia="Times New Roman"/>
          <w:b w:val="0"/>
        </w:rPr>
        <w:t>olması</w:t>
      </w:r>
      <w:proofErr w:type="spellEnd"/>
      <w:r w:rsidR="002B0896" w:rsidRPr="003F22DB">
        <w:rPr>
          <w:rFonts w:eastAsia="Times New Roman"/>
          <w:b w:val="0"/>
        </w:rPr>
        <w:t xml:space="preserve"> </w:t>
      </w:r>
      <w:proofErr w:type="spellStart"/>
      <w:r w:rsidR="002B0896" w:rsidRPr="003F22DB">
        <w:rPr>
          <w:rFonts w:eastAsia="Times New Roman"/>
          <w:b w:val="0"/>
        </w:rPr>
        <w:t>nedeniyle</w:t>
      </w:r>
      <w:proofErr w:type="spellEnd"/>
      <w:r w:rsidR="002B0896" w:rsidRPr="003F22DB">
        <w:rPr>
          <w:rFonts w:eastAsia="Times New Roman"/>
          <w:b w:val="0"/>
        </w:rPr>
        <w:t xml:space="preserve"> </w:t>
      </w:r>
      <w:proofErr w:type="spellStart"/>
      <w:r w:rsidR="002B0896" w:rsidRPr="003F22DB">
        <w:rPr>
          <w:rFonts w:eastAsia="Times New Roman"/>
          <w:b w:val="0"/>
        </w:rPr>
        <w:t>somut</w:t>
      </w:r>
      <w:proofErr w:type="spellEnd"/>
      <w:r w:rsidR="002B0896" w:rsidRPr="003F22DB">
        <w:rPr>
          <w:rFonts w:eastAsia="Times New Roman"/>
          <w:b w:val="0"/>
        </w:rPr>
        <w:t xml:space="preserve"> norm </w:t>
      </w:r>
      <w:proofErr w:type="spellStart"/>
      <w:r w:rsidR="002B0896" w:rsidRPr="003F22DB">
        <w:rPr>
          <w:rFonts w:eastAsia="Times New Roman"/>
          <w:b w:val="0"/>
        </w:rPr>
        <w:t>denetimi</w:t>
      </w:r>
      <w:proofErr w:type="spellEnd"/>
      <w:r w:rsidR="002B0896" w:rsidRPr="003F22DB">
        <w:rPr>
          <w:rFonts w:eastAsia="Times New Roman"/>
          <w:b w:val="0"/>
        </w:rPr>
        <w:t xml:space="preserve"> </w:t>
      </w:r>
      <w:proofErr w:type="spellStart"/>
      <w:r w:rsidR="002B0896" w:rsidRPr="003F22DB">
        <w:rPr>
          <w:rFonts w:eastAsia="Times New Roman"/>
          <w:b w:val="0"/>
        </w:rPr>
        <w:t>yapılmak</w:t>
      </w:r>
      <w:proofErr w:type="spellEnd"/>
      <w:r w:rsidR="002B0896" w:rsidRPr="003F22DB">
        <w:rPr>
          <w:rFonts w:eastAsia="Times New Roman"/>
          <w:b w:val="0"/>
        </w:rPr>
        <w:t xml:space="preserve"> </w:t>
      </w:r>
      <w:proofErr w:type="spellStart"/>
      <w:r w:rsidR="002B0896" w:rsidRPr="003F22DB">
        <w:rPr>
          <w:rFonts w:eastAsia="Times New Roman"/>
          <w:b w:val="0"/>
        </w:rPr>
        <w:t>üzere</w:t>
      </w:r>
      <w:proofErr w:type="spellEnd"/>
      <w:r w:rsidR="002B0896" w:rsidRPr="003F22DB">
        <w:rPr>
          <w:rFonts w:eastAsia="Times New Roman"/>
          <w:b w:val="0"/>
        </w:rPr>
        <w:t xml:space="preserve"> </w:t>
      </w:r>
      <w:proofErr w:type="spellStart"/>
      <w:r w:rsidR="002B0896" w:rsidRPr="003F22DB">
        <w:rPr>
          <w:rFonts w:eastAsia="Times New Roman"/>
          <w:b w:val="0"/>
        </w:rPr>
        <w:t>dosyanın</w:t>
      </w:r>
      <w:proofErr w:type="spellEnd"/>
      <w:r w:rsidR="002B0896" w:rsidRPr="003F22DB">
        <w:rPr>
          <w:rFonts w:eastAsia="Times New Roman"/>
          <w:b w:val="0"/>
        </w:rPr>
        <w:t xml:space="preserve"> </w:t>
      </w:r>
      <w:proofErr w:type="spellStart"/>
      <w:r w:rsidR="002B0896" w:rsidRPr="003F22DB">
        <w:rPr>
          <w:rFonts w:eastAsia="Times New Roman"/>
          <w:b w:val="0"/>
        </w:rPr>
        <w:t>Anayasa</w:t>
      </w:r>
      <w:proofErr w:type="spellEnd"/>
      <w:r w:rsidR="002B0896" w:rsidRPr="003F22DB">
        <w:rPr>
          <w:rFonts w:eastAsia="Times New Roman"/>
          <w:b w:val="0"/>
        </w:rPr>
        <w:t xml:space="preserve"> </w:t>
      </w:r>
      <w:proofErr w:type="spellStart"/>
      <w:r w:rsidR="002B0896" w:rsidRPr="003F22DB">
        <w:rPr>
          <w:rFonts w:eastAsia="Times New Roman"/>
          <w:b w:val="0"/>
        </w:rPr>
        <w:t>Mahkemesine</w:t>
      </w:r>
      <w:proofErr w:type="spellEnd"/>
      <w:r w:rsidR="002B0896" w:rsidRPr="003F22DB">
        <w:rPr>
          <w:rFonts w:eastAsia="Times New Roman"/>
          <w:b w:val="0"/>
        </w:rPr>
        <w:t xml:space="preserve"> </w:t>
      </w:r>
      <w:proofErr w:type="spellStart"/>
      <w:r w:rsidR="002B0896" w:rsidRPr="003F22DB">
        <w:rPr>
          <w:rFonts w:eastAsia="Times New Roman"/>
          <w:b w:val="0"/>
        </w:rPr>
        <w:t>gönderilmesini</w:t>
      </w:r>
      <w:proofErr w:type="spellEnd"/>
      <w:r w:rsidR="002B0896" w:rsidRPr="003F22DB">
        <w:rPr>
          <w:rFonts w:eastAsia="Times New Roman"/>
          <w:b w:val="0"/>
        </w:rPr>
        <w:t xml:space="preserve"> </w:t>
      </w:r>
      <w:proofErr w:type="spellStart"/>
      <w:r w:rsidR="002B0896" w:rsidRPr="003F22DB">
        <w:rPr>
          <w:rFonts w:eastAsia="Times New Roman"/>
          <w:b w:val="0"/>
        </w:rPr>
        <w:t>talep</w:t>
      </w:r>
      <w:proofErr w:type="spellEnd"/>
      <w:r w:rsidR="002B0896" w:rsidRPr="003F22DB">
        <w:rPr>
          <w:rFonts w:eastAsia="Times New Roman"/>
          <w:b w:val="0"/>
        </w:rPr>
        <w:t xml:space="preserve"> </w:t>
      </w:r>
      <w:proofErr w:type="spellStart"/>
      <w:r w:rsidR="002B0896" w:rsidRPr="003F22DB">
        <w:rPr>
          <w:rFonts w:eastAsia="Times New Roman"/>
          <w:b w:val="0"/>
        </w:rPr>
        <w:t>etme</w:t>
      </w:r>
      <w:proofErr w:type="spellEnd"/>
      <w:r w:rsidR="002B0896" w:rsidRPr="003F22DB">
        <w:rPr>
          <w:rFonts w:eastAsia="Times New Roman"/>
          <w:b w:val="0"/>
        </w:rPr>
        <w:t xml:space="preserve"> </w:t>
      </w:r>
      <w:proofErr w:type="spellStart"/>
      <w:r w:rsidR="002B0896" w:rsidRPr="003F22DB">
        <w:rPr>
          <w:rFonts w:eastAsia="Times New Roman"/>
          <w:b w:val="0"/>
        </w:rPr>
        <w:t>zorunluluğu</w:t>
      </w:r>
      <w:proofErr w:type="spellEnd"/>
      <w:r w:rsidR="002B0896" w:rsidRPr="003F22DB">
        <w:rPr>
          <w:rFonts w:eastAsia="Times New Roman"/>
          <w:b w:val="0"/>
        </w:rPr>
        <w:t xml:space="preserve"> </w:t>
      </w:r>
      <w:proofErr w:type="spellStart"/>
      <w:r w:rsidR="002B0896" w:rsidRPr="003F22DB">
        <w:rPr>
          <w:rFonts w:eastAsia="Times New Roman"/>
          <w:b w:val="0"/>
        </w:rPr>
        <w:t>doğmuştur</w:t>
      </w:r>
      <w:proofErr w:type="spellEnd"/>
      <w:r w:rsidR="002B0896" w:rsidRPr="003F22DB">
        <w:rPr>
          <w:rFonts w:eastAsia="Times New Roman"/>
          <w:b w:val="0"/>
        </w:rPr>
        <w:t>.</w:t>
      </w:r>
    </w:p>
    <w:p w:rsidR="001A6457" w:rsidRPr="001A6457" w:rsidRDefault="001A6457" w:rsidP="006F7A19">
      <w:pPr>
        <w:spacing w:after="0" w:line="360" w:lineRule="auto"/>
        <w:jc w:val="both"/>
        <w:rPr>
          <w:rFonts w:eastAsia="Times New Roman"/>
        </w:rPr>
      </w:pPr>
      <w:r w:rsidRPr="001A6457">
        <w:rPr>
          <w:rFonts w:eastAsia="Times New Roman"/>
        </w:rPr>
        <w:t xml:space="preserve">            </w:t>
      </w:r>
      <w:proofErr w:type="spellStart"/>
      <w:r w:rsidRPr="001A6457">
        <w:rPr>
          <w:rFonts w:eastAsia="Times New Roman"/>
        </w:rPr>
        <w:t>Geçici</w:t>
      </w:r>
      <w:proofErr w:type="spellEnd"/>
      <w:r w:rsidRPr="001A6457">
        <w:rPr>
          <w:rFonts w:eastAsia="Times New Roman"/>
        </w:rPr>
        <w:t xml:space="preserve"> </w:t>
      </w:r>
      <w:proofErr w:type="spellStart"/>
      <w:r w:rsidRPr="001A6457">
        <w:rPr>
          <w:rFonts w:eastAsia="Times New Roman"/>
        </w:rPr>
        <w:t>görevlendirme</w:t>
      </w:r>
      <w:proofErr w:type="spellEnd"/>
      <w:r w:rsidRPr="001A6457">
        <w:rPr>
          <w:rFonts w:eastAsia="Times New Roman"/>
        </w:rPr>
        <w:t xml:space="preserve"> </w:t>
      </w:r>
      <w:proofErr w:type="spellStart"/>
      <w:r w:rsidRPr="001A6457">
        <w:rPr>
          <w:rFonts w:eastAsia="Times New Roman"/>
        </w:rPr>
        <w:t>sebebiyle</w:t>
      </w:r>
      <w:proofErr w:type="spellEnd"/>
      <w:r w:rsidRPr="001A6457">
        <w:rPr>
          <w:rFonts w:eastAsia="Times New Roman"/>
        </w:rPr>
        <w:t xml:space="preserve"> </w:t>
      </w:r>
      <w:proofErr w:type="spellStart"/>
      <w:r w:rsidRPr="001A6457">
        <w:rPr>
          <w:rFonts w:eastAsia="Times New Roman"/>
        </w:rPr>
        <w:t>asıl</w:t>
      </w:r>
      <w:proofErr w:type="spellEnd"/>
      <w:r w:rsidRPr="001A6457">
        <w:rPr>
          <w:rFonts w:eastAsia="Times New Roman"/>
        </w:rPr>
        <w:t xml:space="preserve"> </w:t>
      </w:r>
      <w:proofErr w:type="spellStart"/>
      <w:r w:rsidRPr="001A6457">
        <w:rPr>
          <w:rFonts w:eastAsia="Times New Roman"/>
        </w:rPr>
        <w:t>görev</w:t>
      </w:r>
      <w:proofErr w:type="spellEnd"/>
      <w:r w:rsidRPr="001A6457">
        <w:rPr>
          <w:rFonts w:eastAsia="Times New Roman"/>
        </w:rPr>
        <w:t xml:space="preserve"> </w:t>
      </w:r>
      <w:proofErr w:type="spellStart"/>
      <w:r w:rsidRPr="001A6457">
        <w:rPr>
          <w:rFonts w:eastAsia="Times New Roman"/>
        </w:rPr>
        <w:t>yeri</w:t>
      </w:r>
      <w:proofErr w:type="spellEnd"/>
      <w:r w:rsidRPr="001A6457">
        <w:rPr>
          <w:rFonts w:eastAsia="Times New Roman"/>
        </w:rPr>
        <w:t xml:space="preserve"> </w:t>
      </w:r>
      <w:proofErr w:type="spellStart"/>
      <w:r w:rsidRPr="001A6457">
        <w:rPr>
          <w:rFonts w:eastAsia="Times New Roman"/>
        </w:rPr>
        <w:t>dışında</w:t>
      </w:r>
      <w:proofErr w:type="spellEnd"/>
      <w:r w:rsidRPr="001A6457">
        <w:rPr>
          <w:rFonts w:eastAsia="Times New Roman"/>
        </w:rPr>
        <w:t xml:space="preserve"> </w:t>
      </w:r>
      <w:proofErr w:type="spellStart"/>
      <w:r w:rsidRPr="001A6457">
        <w:rPr>
          <w:rFonts w:eastAsia="Times New Roman"/>
        </w:rPr>
        <w:t>konaklamak</w:t>
      </w:r>
      <w:proofErr w:type="spellEnd"/>
      <w:r w:rsidRPr="001A6457">
        <w:rPr>
          <w:rFonts w:eastAsia="Times New Roman"/>
        </w:rPr>
        <w:t xml:space="preserve"> </w:t>
      </w:r>
      <w:proofErr w:type="spellStart"/>
      <w:r w:rsidRPr="001A6457">
        <w:rPr>
          <w:rFonts w:eastAsia="Times New Roman"/>
        </w:rPr>
        <w:t>durumunda</w:t>
      </w:r>
      <w:proofErr w:type="spellEnd"/>
      <w:r w:rsidRPr="001A6457">
        <w:rPr>
          <w:rFonts w:eastAsia="Times New Roman"/>
        </w:rPr>
        <w:t xml:space="preserve"> </w:t>
      </w:r>
      <w:proofErr w:type="spellStart"/>
      <w:r w:rsidRPr="001A6457">
        <w:rPr>
          <w:rFonts w:eastAsia="Times New Roman"/>
        </w:rPr>
        <w:t>kalan</w:t>
      </w:r>
      <w:proofErr w:type="spellEnd"/>
      <w:r w:rsidRPr="001A6457">
        <w:rPr>
          <w:rFonts w:eastAsia="Times New Roman"/>
        </w:rPr>
        <w:t xml:space="preserve"> </w:t>
      </w:r>
      <w:proofErr w:type="spellStart"/>
      <w:r w:rsidRPr="001A6457">
        <w:rPr>
          <w:rFonts w:eastAsia="Times New Roman"/>
        </w:rPr>
        <w:t>kamu</w:t>
      </w:r>
      <w:proofErr w:type="spellEnd"/>
      <w:r w:rsidRPr="001A6457">
        <w:rPr>
          <w:rFonts w:eastAsia="Times New Roman"/>
        </w:rPr>
        <w:t xml:space="preserve"> </w:t>
      </w:r>
      <w:proofErr w:type="spellStart"/>
      <w:r w:rsidRPr="001A6457">
        <w:rPr>
          <w:rFonts w:eastAsia="Times New Roman"/>
        </w:rPr>
        <w:t>görevlilerinin</w:t>
      </w:r>
      <w:proofErr w:type="spellEnd"/>
      <w:r w:rsidRPr="001A6457">
        <w:rPr>
          <w:rFonts w:eastAsia="Times New Roman"/>
        </w:rPr>
        <w:t xml:space="preserve">, </w:t>
      </w:r>
      <w:proofErr w:type="spellStart"/>
      <w:r w:rsidRPr="001A6457">
        <w:rPr>
          <w:rFonts w:eastAsia="Times New Roman"/>
        </w:rPr>
        <w:t>maddi</w:t>
      </w:r>
      <w:proofErr w:type="spellEnd"/>
      <w:r w:rsidRPr="001A6457">
        <w:rPr>
          <w:rFonts w:eastAsia="Times New Roman"/>
        </w:rPr>
        <w:t xml:space="preserve"> </w:t>
      </w:r>
      <w:proofErr w:type="spellStart"/>
      <w:r w:rsidRPr="001A6457">
        <w:rPr>
          <w:rFonts w:eastAsia="Times New Roman"/>
        </w:rPr>
        <w:t>açıdan</w:t>
      </w:r>
      <w:proofErr w:type="spellEnd"/>
      <w:r w:rsidRPr="001A6457">
        <w:rPr>
          <w:rFonts w:eastAsia="Times New Roman"/>
        </w:rPr>
        <w:t xml:space="preserve"> </w:t>
      </w:r>
      <w:proofErr w:type="spellStart"/>
      <w:r w:rsidRPr="001A6457">
        <w:rPr>
          <w:rFonts w:eastAsia="Times New Roman"/>
        </w:rPr>
        <w:t>bir</w:t>
      </w:r>
      <w:proofErr w:type="spellEnd"/>
      <w:r w:rsidRPr="001A6457">
        <w:rPr>
          <w:rFonts w:eastAsia="Times New Roman"/>
        </w:rPr>
        <w:t xml:space="preserve"> </w:t>
      </w:r>
      <w:proofErr w:type="spellStart"/>
      <w:r w:rsidRPr="001A6457">
        <w:rPr>
          <w:rFonts w:eastAsia="Times New Roman"/>
        </w:rPr>
        <w:t>külfetle</w:t>
      </w:r>
      <w:proofErr w:type="spellEnd"/>
      <w:r w:rsidRPr="001A6457">
        <w:rPr>
          <w:rFonts w:eastAsia="Times New Roman"/>
        </w:rPr>
        <w:t xml:space="preserve"> </w:t>
      </w:r>
      <w:proofErr w:type="spellStart"/>
      <w:r w:rsidRPr="001A6457">
        <w:rPr>
          <w:rFonts w:eastAsia="Times New Roman"/>
        </w:rPr>
        <w:t>karşı</w:t>
      </w:r>
      <w:proofErr w:type="spellEnd"/>
      <w:r w:rsidRPr="001A6457">
        <w:rPr>
          <w:rFonts w:eastAsia="Times New Roman"/>
        </w:rPr>
        <w:t xml:space="preserve"> </w:t>
      </w:r>
      <w:proofErr w:type="spellStart"/>
      <w:r w:rsidRPr="001A6457">
        <w:rPr>
          <w:rFonts w:eastAsia="Times New Roman"/>
        </w:rPr>
        <w:t>karşıya</w:t>
      </w:r>
      <w:proofErr w:type="spellEnd"/>
      <w:r w:rsidRPr="001A6457">
        <w:rPr>
          <w:rFonts w:eastAsia="Times New Roman"/>
        </w:rPr>
        <w:t xml:space="preserve"> </w:t>
      </w:r>
      <w:proofErr w:type="spellStart"/>
      <w:r w:rsidRPr="001A6457">
        <w:rPr>
          <w:rFonts w:eastAsia="Times New Roman"/>
        </w:rPr>
        <w:t>kalmaları</w:t>
      </w:r>
      <w:proofErr w:type="spellEnd"/>
      <w:r w:rsidRPr="001A6457">
        <w:rPr>
          <w:rFonts w:eastAsia="Times New Roman"/>
        </w:rPr>
        <w:t xml:space="preserve"> </w:t>
      </w:r>
      <w:proofErr w:type="spellStart"/>
      <w:r w:rsidRPr="001A6457">
        <w:rPr>
          <w:rFonts w:eastAsia="Times New Roman"/>
        </w:rPr>
        <w:t>ve</w:t>
      </w:r>
      <w:proofErr w:type="spellEnd"/>
      <w:r w:rsidRPr="001A6457">
        <w:rPr>
          <w:rFonts w:eastAsia="Times New Roman"/>
        </w:rPr>
        <w:t xml:space="preserve"> </w:t>
      </w:r>
      <w:proofErr w:type="spellStart"/>
      <w:r w:rsidRPr="001A6457">
        <w:rPr>
          <w:rFonts w:eastAsia="Times New Roman"/>
        </w:rPr>
        <w:t>bu</w:t>
      </w:r>
      <w:proofErr w:type="spellEnd"/>
      <w:r w:rsidRPr="001A6457">
        <w:rPr>
          <w:rFonts w:eastAsia="Times New Roman"/>
        </w:rPr>
        <w:t xml:space="preserve"> </w:t>
      </w:r>
      <w:proofErr w:type="spellStart"/>
      <w:r w:rsidRPr="001A6457">
        <w:rPr>
          <w:rFonts w:eastAsia="Times New Roman"/>
        </w:rPr>
        <w:t>külfetin</w:t>
      </w:r>
      <w:proofErr w:type="spellEnd"/>
      <w:r w:rsidRPr="001A6457">
        <w:rPr>
          <w:rFonts w:eastAsia="Times New Roman"/>
        </w:rPr>
        <w:t xml:space="preserve"> </w:t>
      </w:r>
      <w:proofErr w:type="spellStart"/>
      <w:r w:rsidRPr="001A6457">
        <w:rPr>
          <w:rFonts w:eastAsia="Times New Roman"/>
        </w:rPr>
        <w:t>kamu</w:t>
      </w:r>
      <w:proofErr w:type="spellEnd"/>
      <w:r w:rsidRPr="001A6457">
        <w:rPr>
          <w:rFonts w:eastAsia="Times New Roman"/>
        </w:rPr>
        <w:t xml:space="preserve"> </w:t>
      </w:r>
      <w:proofErr w:type="spellStart"/>
      <w:r w:rsidRPr="001A6457">
        <w:rPr>
          <w:rFonts w:eastAsia="Times New Roman"/>
        </w:rPr>
        <w:t>hizmetinin</w:t>
      </w:r>
      <w:proofErr w:type="spellEnd"/>
      <w:r w:rsidRPr="001A6457">
        <w:rPr>
          <w:rFonts w:eastAsia="Times New Roman"/>
        </w:rPr>
        <w:t xml:space="preserve"> </w:t>
      </w:r>
      <w:proofErr w:type="spellStart"/>
      <w:r w:rsidRPr="001A6457">
        <w:rPr>
          <w:rFonts w:eastAsia="Times New Roman"/>
        </w:rPr>
        <w:t>yürütülmesinden</w:t>
      </w:r>
      <w:proofErr w:type="spellEnd"/>
      <w:r w:rsidRPr="001A6457">
        <w:rPr>
          <w:rFonts w:eastAsia="Times New Roman"/>
        </w:rPr>
        <w:t xml:space="preserve"> </w:t>
      </w:r>
      <w:proofErr w:type="spellStart"/>
      <w:r w:rsidRPr="001A6457">
        <w:rPr>
          <w:rFonts w:eastAsia="Times New Roman"/>
        </w:rPr>
        <w:t>kaynaklanması</w:t>
      </w:r>
      <w:proofErr w:type="spellEnd"/>
      <w:r w:rsidRPr="001A6457">
        <w:rPr>
          <w:rFonts w:eastAsia="Times New Roman"/>
        </w:rPr>
        <w:t xml:space="preserve"> </w:t>
      </w:r>
      <w:proofErr w:type="spellStart"/>
      <w:r w:rsidRPr="001A6457">
        <w:rPr>
          <w:rFonts w:eastAsia="Times New Roman"/>
        </w:rPr>
        <w:t>nedeniyle</w:t>
      </w:r>
      <w:proofErr w:type="spellEnd"/>
      <w:r w:rsidRPr="001A6457">
        <w:rPr>
          <w:rFonts w:eastAsia="Times New Roman"/>
        </w:rPr>
        <w:t xml:space="preserve"> </w:t>
      </w:r>
      <w:proofErr w:type="spellStart"/>
      <w:r w:rsidRPr="001A6457">
        <w:rPr>
          <w:rFonts w:eastAsia="Times New Roman"/>
        </w:rPr>
        <w:t>kamuca</w:t>
      </w:r>
      <w:proofErr w:type="spellEnd"/>
      <w:r w:rsidRPr="001A6457">
        <w:rPr>
          <w:rFonts w:eastAsia="Times New Roman"/>
        </w:rPr>
        <w:t xml:space="preserve"> </w:t>
      </w:r>
      <w:proofErr w:type="spellStart"/>
      <w:r w:rsidRPr="001A6457">
        <w:rPr>
          <w:rFonts w:eastAsia="Times New Roman"/>
        </w:rPr>
        <w:t>karşılanması</w:t>
      </w:r>
      <w:proofErr w:type="spellEnd"/>
      <w:r w:rsidRPr="001A6457">
        <w:rPr>
          <w:rFonts w:eastAsia="Times New Roman"/>
        </w:rPr>
        <w:t xml:space="preserve"> </w:t>
      </w:r>
      <w:proofErr w:type="spellStart"/>
      <w:r w:rsidRPr="001A6457">
        <w:rPr>
          <w:rFonts w:eastAsia="Times New Roman"/>
        </w:rPr>
        <w:t>gerektiğinden</w:t>
      </w:r>
      <w:proofErr w:type="spellEnd"/>
      <w:r w:rsidRPr="001A6457">
        <w:rPr>
          <w:rFonts w:eastAsia="Times New Roman"/>
        </w:rPr>
        <w:t>,</w:t>
      </w:r>
      <w:r w:rsidRPr="001A6457">
        <w:t xml:space="preserve"> 6245 </w:t>
      </w:r>
      <w:proofErr w:type="spellStart"/>
      <w:r w:rsidRPr="001A6457">
        <w:t>sayılı</w:t>
      </w:r>
      <w:proofErr w:type="spellEnd"/>
      <w:r w:rsidRPr="001A6457">
        <w:t xml:space="preserve"> </w:t>
      </w:r>
      <w:proofErr w:type="spellStart"/>
      <w:r w:rsidRPr="001A6457">
        <w:t>Kanunun</w:t>
      </w:r>
      <w:proofErr w:type="spellEnd"/>
      <w:r w:rsidRPr="001A6457">
        <w:t xml:space="preserve"> 33 </w:t>
      </w:r>
      <w:proofErr w:type="spellStart"/>
      <w:r w:rsidRPr="001A6457">
        <w:t>üncü</w:t>
      </w:r>
      <w:proofErr w:type="spellEnd"/>
      <w:r w:rsidRPr="001A6457">
        <w:t xml:space="preserve"> </w:t>
      </w:r>
      <w:proofErr w:type="spellStart"/>
      <w:r w:rsidRPr="001A6457">
        <w:t>maddesinin</w:t>
      </w:r>
      <w:proofErr w:type="spellEnd"/>
      <w:r w:rsidRPr="001A6457">
        <w:t xml:space="preserve"> (d) </w:t>
      </w:r>
      <w:proofErr w:type="spellStart"/>
      <w:r w:rsidRPr="001A6457">
        <w:t>fıkrasında</w:t>
      </w:r>
      <w:proofErr w:type="spellEnd"/>
      <w:r w:rsidRPr="001A6457">
        <w:t xml:space="preserve"> </w:t>
      </w:r>
      <w:proofErr w:type="spellStart"/>
      <w:r w:rsidRPr="001A6457">
        <w:t>belirtilen</w:t>
      </w:r>
      <w:proofErr w:type="spellEnd"/>
      <w:r w:rsidRPr="001A6457">
        <w:t xml:space="preserve"> </w:t>
      </w:r>
      <w:proofErr w:type="spellStart"/>
      <w:r w:rsidRPr="001A6457">
        <w:t>diğer</w:t>
      </w:r>
      <w:proofErr w:type="spellEnd"/>
      <w:r w:rsidRPr="001A6457">
        <w:t xml:space="preserve"> </w:t>
      </w:r>
      <w:proofErr w:type="spellStart"/>
      <w:r w:rsidRPr="001A6457">
        <w:t>personel</w:t>
      </w:r>
      <w:proofErr w:type="spellEnd"/>
      <w:r w:rsidRPr="001A6457">
        <w:t xml:space="preserve"> </w:t>
      </w:r>
      <w:proofErr w:type="spellStart"/>
      <w:r w:rsidRPr="001A6457">
        <w:t>yönünden</w:t>
      </w:r>
      <w:proofErr w:type="spellEnd"/>
      <w:r w:rsidRPr="001A6457">
        <w:t xml:space="preserve">, </w:t>
      </w:r>
      <w:proofErr w:type="spellStart"/>
      <w:r w:rsidRPr="001A6457">
        <w:t>ödenecek</w:t>
      </w:r>
      <w:proofErr w:type="spellEnd"/>
      <w:r w:rsidRPr="001A6457">
        <w:t xml:space="preserve"> </w:t>
      </w:r>
      <w:proofErr w:type="spellStart"/>
      <w:r w:rsidRPr="001A6457">
        <w:t>ücretin</w:t>
      </w:r>
      <w:proofErr w:type="spellEnd"/>
      <w:r w:rsidRPr="001A6457">
        <w:t xml:space="preserve"> </w:t>
      </w:r>
      <w:proofErr w:type="spellStart"/>
      <w:r w:rsidRPr="001A6457">
        <w:t>hesabında</w:t>
      </w:r>
      <w:proofErr w:type="spellEnd"/>
      <w:r w:rsidRPr="001A6457">
        <w:t xml:space="preserve"> </w:t>
      </w:r>
      <w:proofErr w:type="spellStart"/>
      <w:r w:rsidRPr="001A6457">
        <w:t>süre</w:t>
      </w:r>
      <w:proofErr w:type="spellEnd"/>
      <w:r w:rsidRPr="001A6457">
        <w:t xml:space="preserve"> </w:t>
      </w:r>
      <w:proofErr w:type="spellStart"/>
      <w:r w:rsidRPr="001A6457">
        <w:t>sınırlaması</w:t>
      </w:r>
      <w:proofErr w:type="spellEnd"/>
      <w:r w:rsidRPr="001A6457">
        <w:t xml:space="preserve"> </w:t>
      </w:r>
      <w:proofErr w:type="spellStart"/>
      <w:r w:rsidRPr="001A6457">
        <w:t>yapılarak</w:t>
      </w:r>
      <w:proofErr w:type="spellEnd"/>
      <w:r w:rsidRPr="001A6457">
        <w:t xml:space="preserve">, 10 </w:t>
      </w:r>
      <w:proofErr w:type="spellStart"/>
      <w:r w:rsidRPr="001A6457">
        <w:t>günden</w:t>
      </w:r>
      <w:proofErr w:type="spellEnd"/>
      <w:r w:rsidRPr="001A6457">
        <w:t xml:space="preserve"> </w:t>
      </w:r>
      <w:proofErr w:type="spellStart"/>
      <w:r w:rsidRPr="001A6457">
        <w:t>sonraki</w:t>
      </w:r>
      <w:proofErr w:type="spellEnd"/>
      <w:r w:rsidRPr="001A6457">
        <w:t xml:space="preserve"> </w:t>
      </w:r>
      <w:proofErr w:type="spellStart"/>
      <w:r w:rsidRPr="001A6457">
        <w:t>konaklamalarda</w:t>
      </w:r>
      <w:proofErr w:type="spellEnd"/>
      <w:r w:rsidRPr="001A6457">
        <w:t xml:space="preserve">, </w:t>
      </w:r>
      <w:proofErr w:type="spellStart"/>
      <w:r w:rsidRPr="001A6457">
        <w:t>konaklama</w:t>
      </w:r>
      <w:proofErr w:type="spellEnd"/>
      <w:r w:rsidRPr="001A6457">
        <w:t xml:space="preserve"> </w:t>
      </w:r>
      <w:proofErr w:type="spellStart"/>
      <w:r w:rsidRPr="001A6457">
        <w:t>bedelinin</w:t>
      </w:r>
      <w:proofErr w:type="spellEnd"/>
      <w:r w:rsidRPr="001A6457">
        <w:t xml:space="preserve"> </w:t>
      </w:r>
      <w:proofErr w:type="spellStart"/>
      <w:r w:rsidRPr="001A6457">
        <w:t>gittikçe</w:t>
      </w:r>
      <w:proofErr w:type="spellEnd"/>
      <w:r w:rsidRPr="001A6457">
        <w:t xml:space="preserve"> </w:t>
      </w:r>
      <w:proofErr w:type="spellStart"/>
      <w:r w:rsidRPr="001A6457">
        <w:t>düşürülerek</w:t>
      </w:r>
      <w:proofErr w:type="spellEnd"/>
      <w:r w:rsidRPr="001A6457">
        <w:t xml:space="preserve"> </w:t>
      </w:r>
      <w:proofErr w:type="spellStart"/>
      <w:r w:rsidRPr="001A6457">
        <w:t>uygulanması</w:t>
      </w:r>
      <w:proofErr w:type="spellEnd"/>
      <w:r w:rsidRPr="001A6457">
        <w:t xml:space="preserve">, </w:t>
      </w:r>
      <w:proofErr w:type="spellStart"/>
      <w:r w:rsidRPr="001A6457">
        <w:t>sosyal</w:t>
      </w:r>
      <w:proofErr w:type="spellEnd"/>
      <w:r w:rsidRPr="001A6457">
        <w:t xml:space="preserve"> </w:t>
      </w:r>
      <w:proofErr w:type="spellStart"/>
      <w:r w:rsidRPr="001A6457">
        <w:t>hukuk</w:t>
      </w:r>
      <w:proofErr w:type="spellEnd"/>
      <w:r w:rsidRPr="001A6457">
        <w:t xml:space="preserve"> </w:t>
      </w:r>
      <w:proofErr w:type="spellStart"/>
      <w:r w:rsidRPr="001A6457">
        <w:t>devleti</w:t>
      </w:r>
      <w:proofErr w:type="spellEnd"/>
      <w:r w:rsidRPr="001A6457">
        <w:t xml:space="preserve">, </w:t>
      </w:r>
      <w:proofErr w:type="spellStart"/>
      <w:r w:rsidRPr="001A6457">
        <w:t>eşitlik</w:t>
      </w:r>
      <w:proofErr w:type="spellEnd"/>
      <w:r w:rsidRPr="001A6457">
        <w:t xml:space="preserve"> </w:t>
      </w:r>
      <w:proofErr w:type="spellStart"/>
      <w:r w:rsidRPr="001A6457">
        <w:t>ve</w:t>
      </w:r>
      <w:proofErr w:type="spellEnd"/>
      <w:r w:rsidRPr="001A6457">
        <w:t xml:space="preserve"> </w:t>
      </w:r>
      <w:proofErr w:type="spellStart"/>
      <w:r w:rsidRPr="001A6457">
        <w:t>hukuki</w:t>
      </w:r>
      <w:proofErr w:type="spellEnd"/>
      <w:r w:rsidRPr="001A6457">
        <w:t xml:space="preserve"> </w:t>
      </w:r>
      <w:proofErr w:type="spellStart"/>
      <w:r w:rsidRPr="001A6457">
        <w:t>güvenlik</w:t>
      </w:r>
      <w:proofErr w:type="spellEnd"/>
      <w:r w:rsidRPr="001A6457">
        <w:t xml:space="preserve"> </w:t>
      </w:r>
      <w:proofErr w:type="spellStart"/>
      <w:r w:rsidRPr="001A6457">
        <w:t>ilkeleriyle</w:t>
      </w:r>
      <w:proofErr w:type="spellEnd"/>
      <w:r w:rsidRPr="001A6457">
        <w:t xml:space="preserve"> </w:t>
      </w:r>
      <w:proofErr w:type="spellStart"/>
      <w:r w:rsidRPr="001A6457">
        <w:t>bağdaşmamaktadır</w:t>
      </w:r>
      <w:proofErr w:type="spellEnd"/>
      <w:r w:rsidRPr="001A6457">
        <w:t>.</w:t>
      </w:r>
      <w:r w:rsidRPr="001A6457">
        <w:rPr>
          <w:rFonts w:eastAsia="Times New Roman"/>
        </w:rPr>
        <w:t xml:space="preserve"> </w:t>
      </w:r>
    </w:p>
    <w:p w:rsidR="002B0896" w:rsidRDefault="002B0896" w:rsidP="006F7A19">
      <w:pPr>
        <w:spacing w:after="0" w:line="360" w:lineRule="auto"/>
        <w:jc w:val="both"/>
        <w:rPr>
          <w:b w:val="0"/>
        </w:rPr>
      </w:pPr>
      <w:r>
        <w:rPr>
          <w:rFonts w:eastAsia="Times New Roman"/>
          <w:b w:val="0"/>
        </w:rPr>
        <w:t xml:space="preserve">            T.C. </w:t>
      </w:r>
      <w:proofErr w:type="spellStart"/>
      <w:proofErr w:type="gramStart"/>
      <w:r>
        <w:rPr>
          <w:rFonts w:eastAsia="Times New Roman"/>
          <w:b w:val="0"/>
        </w:rPr>
        <w:t>Anayasası’nın</w:t>
      </w:r>
      <w:proofErr w:type="spellEnd"/>
      <w:proofErr w:type="gramEnd"/>
      <w:r>
        <w:rPr>
          <w:rFonts w:eastAsia="Times New Roman"/>
          <w:b w:val="0"/>
        </w:rPr>
        <w:t xml:space="preserve"> 2. </w:t>
      </w:r>
      <w:proofErr w:type="spellStart"/>
      <w:r>
        <w:rPr>
          <w:rFonts w:eastAsia="Times New Roman"/>
          <w:b w:val="0"/>
        </w:rPr>
        <w:t>Maddesi</w:t>
      </w:r>
      <w:proofErr w:type="spellEnd"/>
      <w:r>
        <w:rPr>
          <w:rFonts w:eastAsia="Times New Roman"/>
          <w:b w:val="0"/>
        </w:rPr>
        <w:t>; “</w:t>
      </w:r>
      <w:r w:rsidRPr="002B0896">
        <w:rPr>
          <w:rFonts w:eastAsia="Times New Roman"/>
          <w:b w:val="0"/>
          <w:lang w:val="tr-TR" w:eastAsia="tr-TR"/>
        </w:rPr>
        <w:t>Türkiye Cumhuriyeti, toplumun huzuru, millî dayanışma ve adalet anlayışı içinde, insan haklarına saygılı, Atatürk milliyetçiliğine bağlı, başlangıçta belirtilen temel ilkelere dayanan, demokratik, lâik ve sosyal bir hukuk Devletidir.</w:t>
      </w:r>
      <w:r>
        <w:rPr>
          <w:rFonts w:eastAsia="Times New Roman"/>
          <w:b w:val="0"/>
          <w:lang w:val="tr-TR" w:eastAsia="tr-TR"/>
        </w:rPr>
        <w:t xml:space="preserve">” Hükmünü içermektedir. </w:t>
      </w:r>
      <w:proofErr w:type="spellStart"/>
      <w:r w:rsidRPr="002B0896">
        <w:rPr>
          <w:b w:val="0"/>
        </w:rPr>
        <w:t>Anayasa</w:t>
      </w:r>
      <w:proofErr w:type="spellEnd"/>
      <w:r w:rsidRPr="002B0896">
        <w:rPr>
          <w:b w:val="0"/>
        </w:rPr>
        <w:t xml:space="preserve"> </w:t>
      </w:r>
      <w:proofErr w:type="spellStart"/>
      <w:r w:rsidRPr="002B0896">
        <w:rPr>
          <w:b w:val="0"/>
        </w:rPr>
        <w:t>Mahkemesi’nin</w:t>
      </w:r>
      <w:proofErr w:type="spellEnd"/>
      <w:r w:rsidRPr="002B0896">
        <w:rPr>
          <w:b w:val="0"/>
        </w:rPr>
        <w:t xml:space="preserve">  25.11.2015 </w:t>
      </w:r>
      <w:proofErr w:type="spellStart"/>
      <w:r w:rsidRPr="002B0896">
        <w:rPr>
          <w:b w:val="0"/>
        </w:rPr>
        <w:t>tarihli</w:t>
      </w:r>
      <w:proofErr w:type="spellEnd"/>
      <w:r w:rsidRPr="002B0896">
        <w:rPr>
          <w:b w:val="0"/>
        </w:rPr>
        <w:t xml:space="preserve"> </w:t>
      </w:r>
      <w:proofErr w:type="spellStart"/>
      <w:r w:rsidRPr="002B0896">
        <w:rPr>
          <w:b w:val="0"/>
        </w:rPr>
        <w:t>ve</w:t>
      </w:r>
      <w:proofErr w:type="spellEnd"/>
      <w:r w:rsidRPr="002B0896">
        <w:rPr>
          <w:b w:val="0"/>
        </w:rPr>
        <w:t xml:space="preserve"> 2015/13 E., 2015/108 K. </w:t>
      </w:r>
      <w:proofErr w:type="spellStart"/>
      <w:r w:rsidRPr="002B0896">
        <w:rPr>
          <w:b w:val="0"/>
        </w:rPr>
        <w:t>sayılı</w:t>
      </w:r>
      <w:proofErr w:type="spellEnd"/>
      <w:r w:rsidRPr="002B0896">
        <w:rPr>
          <w:b w:val="0"/>
        </w:rPr>
        <w:t xml:space="preserve"> </w:t>
      </w:r>
      <w:proofErr w:type="spellStart"/>
      <w:r w:rsidRPr="002B0896">
        <w:rPr>
          <w:b w:val="0"/>
        </w:rPr>
        <w:t>kararı</w:t>
      </w:r>
      <w:r>
        <w:rPr>
          <w:b w:val="0"/>
        </w:rPr>
        <w:t>nda</w:t>
      </w:r>
      <w:proofErr w:type="spellEnd"/>
      <w:r>
        <w:rPr>
          <w:b w:val="0"/>
        </w:rPr>
        <w:t xml:space="preserve"> </w:t>
      </w:r>
      <w:proofErr w:type="spellStart"/>
      <w:r>
        <w:rPr>
          <w:b w:val="0"/>
        </w:rPr>
        <w:t>da</w:t>
      </w:r>
      <w:proofErr w:type="spellEnd"/>
      <w:r>
        <w:rPr>
          <w:b w:val="0"/>
        </w:rPr>
        <w:t xml:space="preserve"> </w:t>
      </w:r>
      <w:proofErr w:type="spellStart"/>
      <w:r>
        <w:rPr>
          <w:b w:val="0"/>
        </w:rPr>
        <w:t>belirtildiği</w:t>
      </w:r>
      <w:proofErr w:type="spellEnd"/>
      <w:r>
        <w:rPr>
          <w:b w:val="0"/>
        </w:rPr>
        <w:t xml:space="preserve"> </w:t>
      </w:r>
      <w:proofErr w:type="spellStart"/>
      <w:r>
        <w:rPr>
          <w:b w:val="0"/>
        </w:rPr>
        <w:t>üzere</w:t>
      </w:r>
      <w:proofErr w:type="spellEnd"/>
      <w:r>
        <w:rPr>
          <w:b w:val="0"/>
        </w:rPr>
        <w:t>,</w:t>
      </w:r>
      <w:r w:rsidRPr="002B0896">
        <w:t xml:space="preserve"> </w:t>
      </w:r>
      <w:proofErr w:type="spellStart"/>
      <w:r w:rsidRPr="002B0896">
        <w:rPr>
          <w:b w:val="0"/>
        </w:rPr>
        <w:t>bu</w:t>
      </w:r>
      <w:proofErr w:type="spellEnd"/>
      <w:r w:rsidRPr="002B0896">
        <w:rPr>
          <w:b w:val="0"/>
        </w:rPr>
        <w:t xml:space="preserve"> </w:t>
      </w:r>
      <w:proofErr w:type="spellStart"/>
      <w:r w:rsidRPr="002B0896">
        <w:rPr>
          <w:b w:val="0"/>
        </w:rPr>
        <w:t>maddede</w:t>
      </w:r>
      <w:proofErr w:type="spellEnd"/>
      <w:r w:rsidRPr="002B0896">
        <w:rPr>
          <w:b w:val="0"/>
        </w:rPr>
        <w:t xml:space="preserve"> </w:t>
      </w:r>
      <w:proofErr w:type="spellStart"/>
      <w:r w:rsidRPr="002B0896">
        <w:rPr>
          <w:b w:val="0"/>
        </w:rPr>
        <w:t>belirtilen</w:t>
      </w:r>
      <w:proofErr w:type="spellEnd"/>
      <w:r w:rsidRPr="002B0896">
        <w:rPr>
          <w:b w:val="0"/>
        </w:rPr>
        <w:t xml:space="preserve"> </w:t>
      </w:r>
      <w:proofErr w:type="spellStart"/>
      <w:r w:rsidRPr="002B0896">
        <w:rPr>
          <w:b w:val="0"/>
        </w:rPr>
        <w:t>sosyal</w:t>
      </w:r>
      <w:proofErr w:type="spellEnd"/>
      <w:r w:rsidRPr="002B0896">
        <w:rPr>
          <w:b w:val="0"/>
        </w:rPr>
        <w:t xml:space="preserve"> </w:t>
      </w:r>
      <w:proofErr w:type="spellStart"/>
      <w:r w:rsidRPr="002B0896">
        <w:rPr>
          <w:b w:val="0"/>
        </w:rPr>
        <w:t>hukuk</w:t>
      </w:r>
      <w:proofErr w:type="spellEnd"/>
      <w:r w:rsidRPr="002B0896">
        <w:rPr>
          <w:b w:val="0"/>
        </w:rPr>
        <w:t xml:space="preserve"> </w:t>
      </w:r>
      <w:proofErr w:type="spellStart"/>
      <w:r w:rsidRPr="002B0896">
        <w:rPr>
          <w:b w:val="0"/>
        </w:rPr>
        <w:t>devleti</w:t>
      </w:r>
      <w:proofErr w:type="spellEnd"/>
      <w:r w:rsidRPr="002B0896">
        <w:rPr>
          <w:b w:val="0"/>
        </w:rPr>
        <w:t xml:space="preserve">, </w:t>
      </w:r>
      <w:proofErr w:type="spellStart"/>
      <w:r w:rsidRPr="002B0896">
        <w:rPr>
          <w:b w:val="0"/>
        </w:rPr>
        <w:t>temel</w:t>
      </w:r>
      <w:proofErr w:type="spellEnd"/>
      <w:r w:rsidRPr="002B0896">
        <w:rPr>
          <w:b w:val="0"/>
        </w:rPr>
        <w:t xml:space="preserve"> </w:t>
      </w:r>
      <w:proofErr w:type="spellStart"/>
      <w:r w:rsidRPr="002B0896">
        <w:rPr>
          <w:b w:val="0"/>
        </w:rPr>
        <w:t>hak</w:t>
      </w:r>
      <w:proofErr w:type="spellEnd"/>
      <w:r w:rsidRPr="002B0896">
        <w:rPr>
          <w:b w:val="0"/>
        </w:rPr>
        <w:t xml:space="preserve"> </w:t>
      </w:r>
      <w:proofErr w:type="spellStart"/>
      <w:r w:rsidRPr="002B0896">
        <w:rPr>
          <w:b w:val="0"/>
        </w:rPr>
        <w:t>ve</w:t>
      </w:r>
      <w:proofErr w:type="spellEnd"/>
      <w:r w:rsidRPr="002B0896">
        <w:rPr>
          <w:b w:val="0"/>
        </w:rPr>
        <w:t xml:space="preserve"> </w:t>
      </w:r>
      <w:proofErr w:type="spellStart"/>
      <w:r w:rsidRPr="002B0896">
        <w:rPr>
          <w:b w:val="0"/>
        </w:rPr>
        <w:t>özgürlükleri</w:t>
      </w:r>
      <w:proofErr w:type="spellEnd"/>
      <w:r w:rsidRPr="002B0896">
        <w:rPr>
          <w:b w:val="0"/>
        </w:rPr>
        <w:t xml:space="preserve"> en </w:t>
      </w:r>
      <w:proofErr w:type="spellStart"/>
      <w:r w:rsidRPr="002B0896">
        <w:rPr>
          <w:b w:val="0"/>
        </w:rPr>
        <w:t>geniş</w:t>
      </w:r>
      <w:proofErr w:type="spellEnd"/>
      <w:r w:rsidRPr="002B0896">
        <w:rPr>
          <w:b w:val="0"/>
        </w:rPr>
        <w:t xml:space="preserve"> </w:t>
      </w:r>
      <w:proofErr w:type="spellStart"/>
      <w:r w:rsidRPr="002B0896">
        <w:rPr>
          <w:b w:val="0"/>
        </w:rPr>
        <w:t>ölçüde</w:t>
      </w:r>
      <w:proofErr w:type="spellEnd"/>
      <w:r w:rsidRPr="002B0896">
        <w:rPr>
          <w:b w:val="0"/>
        </w:rPr>
        <w:t xml:space="preserve"> </w:t>
      </w:r>
      <w:proofErr w:type="spellStart"/>
      <w:r w:rsidRPr="002B0896">
        <w:rPr>
          <w:b w:val="0"/>
        </w:rPr>
        <w:t>gerçekleştiren</w:t>
      </w:r>
      <w:proofErr w:type="spellEnd"/>
      <w:r w:rsidRPr="002B0896">
        <w:rPr>
          <w:b w:val="0"/>
        </w:rPr>
        <w:t xml:space="preserve"> </w:t>
      </w:r>
      <w:proofErr w:type="spellStart"/>
      <w:r w:rsidRPr="002B0896">
        <w:rPr>
          <w:b w:val="0"/>
        </w:rPr>
        <w:t>ve</w:t>
      </w:r>
      <w:proofErr w:type="spellEnd"/>
      <w:r w:rsidRPr="002B0896">
        <w:rPr>
          <w:b w:val="0"/>
        </w:rPr>
        <w:t xml:space="preserve"> </w:t>
      </w:r>
      <w:proofErr w:type="spellStart"/>
      <w:r w:rsidRPr="002B0896">
        <w:rPr>
          <w:b w:val="0"/>
        </w:rPr>
        <w:t>güvence</w:t>
      </w:r>
      <w:proofErr w:type="spellEnd"/>
      <w:r w:rsidRPr="002B0896">
        <w:rPr>
          <w:b w:val="0"/>
        </w:rPr>
        <w:t xml:space="preserve"> </w:t>
      </w:r>
      <w:proofErr w:type="spellStart"/>
      <w:r w:rsidRPr="002B0896">
        <w:rPr>
          <w:b w:val="0"/>
        </w:rPr>
        <w:t>altına</w:t>
      </w:r>
      <w:proofErr w:type="spellEnd"/>
      <w:r w:rsidRPr="002B0896">
        <w:rPr>
          <w:b w:val="0"/>
        </w:rPr>
        <w:t xml:space="preserve"> </w:t>
      </w:r>
      <w:proofErr w:type="spellStart"/>
      <w:r w:rsidRPr="002B0896">
        <w:rPr>
          <w:b w:val="0"/>
        </w:rPr>
        <w:t>alan</w:t>
      </w:r>
      <w:proofErr w:type="spellEnd"/>
      <w:r w:rsidRPr="002B0896">
        <w:rPr>
          <w:b w:val="0"/>
        </w:rPr>
        <w:t xml:space="preserve">, </w:t>
      </w:r>
      <w:proofErr w:type="spellStart"/>
      <w:r w:rsidRPr="002B0896">
        <w:rPr>
          <w:b w:val="0"/>
        </w:rPr>
        <w:t>toplumsal</w:t>
      </w:r>
      <w:proofErr w:type="spellEnd"/>
      <w:r w:rsidRPr="002B0896">
        <w:rPr>
          <w:b w:val="0"/>
        </w:rPr>
        <w:t xml:space="preserve"> </w:t>
      </w:r>
      <w:proofErr w:type="spellStart"/>
      <w:r w:rsidRPr="002B0896">
        <w:rPr>
          <w:b w:val="0"/>
        </w:rPr>
        <w:t>gerekleri</w:t>
      </w:r>
      <w:proofErr w:type="spellEnd"/>
      <w:r w:rsidRPr="002B0896">
        <w:rPr>
          <w:b w:val="0"/>
        </w:rPr>
        <w:t xml:space="preserve"> </w:t>
      </w:r>
      <w:proofErr w:type="spellStart"/>
      <w:r w:rsidRPr="002B0896">
        <w:rPr>
          <w:b w:val="0"/>
        </w:rPr>
        <w:t>ve</w:t>
      </w:r>
      <w:proofErr w:type="spellEnd"/>
      <w:r w:rsidRPr="002B0896">
        <w:rPr>
          <w:b w:val="0"/>
        </w:rPr>
        <w:t xml:space="preserve"> </w:t>
      </w:r>
      <w:proofErr w:type="spellStart"/>
      <w:r w:rsidRPr="002B0896">
        <w:rPr>
          <w:b w:val="0"/>
        </w:rPr>
        <w:t>toplum</w:t>
      </w:r>
      <w:proofErr w:type="spellEnd"/>
      <w:r w:rsidRPr="002B0896">
        <w:rPr>
          <w:b w:val="0"/>
        </w:rPr>
        <w:t xml:space="preserve"> </w:t>
      </w:r>
      <w:proofErr w:type="spellStart"/>
      <w:r w:rsidRPr="002B0896">
        <w:rPr>
          <w:b w:val="0"/>
        </w:rPr>
        <w:t>yararını</w:t>
      </w:r>
      <w:proofErr w:type="spellEnd"/>
      <w:r w:rsidRPr="002B0896">
        <w:rPr>
          <w:b w:val="0"/>
        </w:rPr>
        <w:t xml:space="preserve"> </w:t>
      </w:r>
      <w:proofErr w:type="spellStart"/>
      <w:r w:rsidRPr="002B0896">
        <w:rPr>
          <w:b w:val="0"/>
        </w:rPr>
        <w:t>gözeten</w:t>
      </w:r>
      <w:proofErr w:type="spellEnd"/>
      <w:r w:rsidRPr="002B0896">
        <w:rPr>
          <w:b w:val="0"/>
        </w:rPr>
        <w:t xml:space="preserve">, </w:t>
      </w:r>
      <w:proofErr w:type="spellStart"/>
      <w:r w:rsidRPr="002B0896">
        <w:rPr>
          <w:b w:val="0"/>
        </w:rPr>
        <w:t>kişi</w:t>
      </w:r>
      <w:proofErr w:type="spellEnd"/>
      <w:r w:rsidRPr="002B0896">
        <w:rPr>
          <w:b w:val="0"/>
        </w:rPr>
        <w:t xml:space="preserve"> </w:t>
      </w:r>
      <w:proofErr w:type="spellStart"/>
      <w:r w:rsidRPr="002B0896">
        <w:rPr>
          <w:b w:val="0"/>
        </w:rPr>
        <w:t>ve</w:t>
      </w:r>
      <w:proofErr w:type="spellEnd"/>
      <w:r w:rsidRPr="002B0896">
        <w:rPr>
          <w:b w:val="0"/>
        </w:rPr>
        <w:t xml:space="preserve"> </w:t>
      </w:r>
      <w:proofErr w:type="spellStart"/>
      <w:r w:rsidRPr="002B0896">
        <w:rPr>
          <w:b w:val="0"/>
        </w:rPr>
        <w:t>toplum</w:t>
      </w:r>
      <w:proofErr w:type="spellEnd"/>
      <w:r w:rsidRPr="002B0896">
        <w:rPr>
          <w:b w:val="0"/>
        </w:rPr>
        <w:t xml:space="preserve"> </w:t>
      </w:r>
      <w:proofErr w:type="spellStart"/>
      <w:r w:rsidRPr="002B0896">
        <w:rPr>
          <w:b w:val="0"/>
        </w:rPr>
        <w:t>yararını</w:t>
      </w:r>
      <w:proofErr w:type="spellEnd"/>
      <w:r w:rsidRPr="002B0896">
        <w:rPr>
          <w:b w:val="0"/>
        </w:rPr>
        <w:t xml:space="preserve"> </w:t>
      </w:r>
      <w:proofErr w:type="spellStart"/>
      <w:r w:rsidRPr="002B0896">
        <w:rPr>
          <w:b w:val="0"/>
        </w:rPr>
        <w:t>gözeten</w:t>
      </w:r>
      <w:proofErr w:type="spellEnd"/>
      <w:r w:rsidRPr="002B0896">
        <w:rPr>
          <w:b w:val="0"/>
        </w:rPr>
        <w:t xml:space="preserve">, </w:t>
      </w:r>
      <w:proofErr w:type="spellStart"/>
      <w:r w:rsidRPr="002B0896">
        <w:rPr>
          <w:b w:val="0"/>
        </w:rPr>
        <w:t>kişi</w:t>
      </w:r>
      <w:proofErr w:type="spellEnd"/>
      <w:r w:rsidRPr="002B0896">
        <w:rPr>
          <w:b w:val="0"/>
        </w:rPr>
        <w:t xml:space="preserve"> </w:t>
      </w:r>
      <w:proofErr w:type="spellStart"/>
      <w:r w:rsidRPr="002B0896">
        <w:rPr>
          <w:b w:val="0"/>
        </w:rPr>
        <w:t>ve</w:t>
      </w:r>
      <w:proofErr w:type="spellEnd"/>
      <w:r w:rsidRPr="002B0896">
        <w:rPr>
          <w:b w:val="0"/>
        </w:rPr>
        <w:t xml:space="preserve"> </w:t>
      </w:r>
      <w:proofErr w:type="spellStart"/>
      <w:r w:rsidRPr="002B0896">
        <w:rPr>
          <w:b w:val="0"/>
        </w:rPr>
        <w:t>toplum</w:t>
      </w:r>
      <w:proofErr w:type="spellEnd"/>
      <w:r w:rsidRPr="002B0896">
        <w:rPr>
          <w:b w:val="0"/>
        </w:rPr>
        <w:t xml:space="preserve"> </w:t>
      </w:r>
      <w:proofErr w:type="spellStart"/>
      <w:r w:rsidRPr="002B0896">
        <w:rPr>
          <w:b w:val="0"/>
        </w:rPr>
        <w:t>yararı</w:t>
      </w:r>
      <w:proofErr w:type="spellEnd"/>
      <w:r w:rsidRPr="002B0896">
        <w:rPr>
          <w:b w:val="0"/>
        </w:rPr>
        <w:t xml:space="preserve"> </w:t>
      </w:r>
      <w:proofErr w:type="spellStart"/>
      <w:r w:rsidRPr="002B0896">
        <w:rPr>
          <w:b w:val="0"/>
        </w:rPr>
        <w:t>arasında</w:t>
      </w:r>
      <w:proofErr w:type="spellEnd"/>
      <w:r w:rsidRPr="002B0896">
        <w:rPr>
          <w:b w:val="0"/>
        </w:rPr>
        <w:t xml:space="preserve"> </w:t>
      </w:r>
      <w:proofErr w:type="spellStart"/>
      <w:r w:rsidRPr="002B0896">
        <w:rPr>
          <w:b w:val="0"/>
        </w:rPr>
        <w:t>denge</w:t>
      </w:r>
      <w:proofErr w:type="spellEnd"/>
      <w:r w:rsidRPr="002B0896">
        <w:rPr>
          <w:b w:val="0"/>
        </w:rPr>
        <w:t xml:space="preserve"> </w:t>
      </w:r>
      <w:proofErr w:type="spellStart"/>
      <w:r w:rsidRPr="002B0896">
        <w:rPr>
          <w:b w:val="0"/>
        </w:rPr>
        <w:t>kuran</w:t>
      </w:r>
      <w:proofErr w:type="spellEnd"/>
      <w:r w:rsidRPr="002B0896">
        <w:rPr>
          <w:b w:val="0"/>
        </w:rPr>
        <w:t xml:space="preserve">, </w:t>
      </w:r>
      <w:proofErr w:type="spellStart"/>
      <w:r w:rsidRPr="002B0896">
        <w:rPr>
          <w:b w:val="0"/>
        </w:rPr>
        <w:t>toplumsal</w:t>
      </w:r>
      <w:proofErr w:type="spellEnd"/>
      <w:r w:rsidRPr="002B0896">
        <w:rPr>
          <w:b w:val="0"/>
        </w:rPr>
        <w:t xml:space="preserve"> </w:t>
      </w:r>
      <w:proofErr w:type="spellStart"/>
      <w:r w:rsidRPr="002B0896">
        <w:rPr>
          <w:b w:val="0"/>
        </w:rPr>
        <w:t>dayanışmayı</w:t>
      </w:r>
      <w:proofErr w:type="spellEnd"/>
      <w:r w:rsidRPr="002B0896">
        <w:rPr>
          <w:b w:val="0"/>
        </w:rPr>
        <w:t xml:space="preserve"> en </w:t>
      </w:r>
      <w:proofErr w:type="spellStart"/>
      <w:r w:rsidRPr="002B0896">
        <w:rPr>
          <w:b w:val="0"/>
        </w:rPr>
        <w:t>üst</w:t>
      </w:r>
      <w:proofErr w:type="spellEnd"/>
      <w:r w:rsidRPr="002B0896">
        <w:rPr>
          <w:b w:val="0"/>
        </w:rPr>
        <w:t xml:space="preserve"> </w:t>
      </w:r>
      <w:proofErr w:type="spellStart"/>
      <w:r w:rsidRPr="002B0896">
        <w:rPr>
          <w:b w:val="0"/>
        </w:rPr>
        <w:t>düzeyde</w:t>
      </w:r>
      <w:proofErr w:type="spellEnd"/>
      <w:r w:rsidRPr="002B0896">
        <w:rPr>
          <w:b w:val="0"/>
        </w:rPr>
        <w:t xml:space="preserve"> </w:t>
      </w:r>
      <w:proofErr w:type="spellStart"/>
      <w:r w:rsidRPr="002B0896">
        <w:rPr>
          <w:b w:val="0"/>
        </w:rPr>
        <w:t>gerçekleştiren</w:t>
      </w:r>
      <w:proofErr w:type="spellEnd"/>
      <w:r w:rsidRPr="002B0896">
        <w:rPr>
          <w:b w:val="0"/>
        </w:rPr>
        <w:t xml:space="preserve">, </w:t>
      </w:r>
      <w:proofErr w:type="spellStart"/>
      <w:r w:rsidRPr="002B0896">
        <w:rPr>
          <w:b w:val="0"/>
        </w:rPr>
        <w:t>güçsüzleri</w:t>
      </w:r>
      <w:proofErr w:type="spellEnd"/>
      <w:r w:rsidRPr="002B0896">
        <w:rPr>
          <w:b w:val="0"/>
        </w:rPr>
        <w:t xml:space="preserve"> </w:t>
      </w:r>
      <w:proofErr w:type="spellStart"/>
      <w:r w:rsidRPr="002B0896">
        <w:rPr>
          <w:b w:val="0"/>
        </w:rPr>
        <w:t>güçlüler</w:t>
      </w:r>
      <w:proofErr w:type="spellEnd"/>
      <w:r w:rsidRPr="002B0896">
        <w:rPr>
          <w:b w:val="0"/>
        </w:rPr>
        <w:t xml:space="preserve"> </w:t>
      </w:r>
      <w:proofErr w:type="spellStart"/>
      <w:r w:rsidRPr="002B0896">
        <w:rPr>
          <w:b w:val="0"/>
        </w:rPr>
        <w:t>karşısında</w:t>
      </w:r>
      <w:proofErr w:type="spellEnd"/>
      <w:r w:rsidRPr="002B0896">
        <w:rPr>
          <w:b w:val="0"/>
        </w:rPr>
        <w:t xml:space="preserve"> </w:t>
      </w:r>
      <w:proofErr w:type="spellStart"/>
      <w:r w:rsidRPr="002B0896">
        <w:rPr>
          <w:b w:val="0"/>
        </w:rPr>
        <w:t>koruyarak</w:t>
      </w:r>
      <w:proofErr w:type="spellEnd"/>
      <w:r w:rsidRPr="002B0896">
        <w:rPr>
          <w:b w:val="0"/>
        </w:rPr>
        <w:t xml:space="preserve"> </w:t>
      </w:r>
      <w:proofErr w:type="spellStart"/>
      <w:r w:rsidRPr="002B0896">
        <w:rPr>
          <w:b w:val="0"/>
        </w:rPr>
        <w:t>eşitliği</w:t>
      </w:r>
      <w:proofErr w:type="spellEnd"/>
      <w:r w:rsidRPr="002B0896">
        <w:rPr>
          <w:b w:val="0"/>
        </w:rPr>
        <w:t xml:space="preserve">, </w:t>
      </w:r>
      <w:proofErr w:type="spellStart"/>
      <w:r w:rsidRPr="002B0896">
        <w:rPr>
          <w:b w:val="0"/>
        </w:rPr>
        <w:t>sosyal</w:t>
      </w:r>
      <w:proofErr w:type="spellEnd"/>
      <w:r w:rsidRPr="002B0896">
        <w:rPr>
          <w:b w:val="0"/>
        </w:rPr>
        <w:t xml:space="preserve"> </w:t>
      </w:r>
      <w:proofErr w:type="spellStart"/>
      <w:r w:rsidRPr="002B0896">
        <w:rPr>
          <w:b w:val="0"/>
        </w:rPr>
        <w:t>adaleti</w:t>
      </w:r>
      <w:proofErr w:type="spellEnd"/>
      <w:r w:rsidRPr="002B0896">
        <w:rPr>
          <w:b w:val="0"/>
        </w:rPr>
        <w:t xml:space="preserve"> </w:t>
      </w:r>
      <w:proofErr w:type="spellStart"/>
      <w:r w:rsidRPr="002B0896">
        <w:rPr>
          <w:b w:val="0"/>
        </w:rPr>
        <w:t>sağlayan</w:t>
      </w:r>
      <w:proofErr w:type="spellEnd"/>
      <w:r w:rsidRPr="002B0896">
        <w:rPr>
          <w:b w:val="0"/>
        </w:rPr>
        <w:t xml:space="preserve">, </w:t>
      </w:r>
      <w:proofErr w:type="spellStart"/>
      <w:r w:rsidRPr="002B0896">
        <w:rPr>
          <w:b w:val="0"/>
        </w:rPr>
        <w:t>çalışma</w:t>
      </w:r>
      <w:proofErr w:type="spellEnd"/>
      <w:r w:rsidRPr="002B0896">
        <w:rPr>
          <w:b w:val="0"/>
        </w:rPr>
        <w:t xml:space="preserve"> </w:t>
      </w:r>
      <w:proofErr w:type="spellStart"/>
      <w:r w:rsidRPr="002B0896">
        <w:rPr>
          <w:b w:val="0"/>
        </w:rPr>
        <w:t>hayatının</w:t>
      </w:r>
      <w:proofErr w:type="spellEnd"/>
      <w:r w:rsidRPr="002B0896">
        <w:rPr>
          <w:b w:val="0"/>
        </w:rPr>
        <w:t xml:space="preserve"> </w:t>
      </w:r>
      <w:proofErr w:type="spellStart"/>
      <w:r w:rsidRPr="002B0896">
        <w:rPr>
          <w:b w:val="0"/>
        </w:rPr>
        <w:t>gelişmesi</w:t>
      </w:r>
      <w:proofErr w:type="spellEnd"/>
      <w:r w:rsidRPr="002B0896">
        <w:rPr>
          <w:b w:val="0"/>
        </w:rPr>
        <w:t xml:space="preserve"> </w:t>
      </w:r>
      <w:proofErr w:type="spellStart"/>
      <w:r w:rsidRPr="002B0896">
        <w:rPr>
          <w:b w:val="0"/>
        </w:rPr>
        <w:t>için</w:t>
      </w:r>
      <w:proofErr w:type="spellEnd"/>
      <w:r w:rsidRPr="002B0896">
        <w:rPr>
          <w:b w:val="0"/>
        </w:rPr>
        <w:t xml:space="preserve"> </w:t>
      </w:r>
      <w:proofErr w:type="spellStart"/>
      <w:r w:rsidRPr="002B0896">
        <w:rPr>
          <w:b w:val="0"/>
        </w:rPr>
        <w:t>önlemler</w:t>
      </w:r>
      <w:proofErr w:type="spellEnd"/>
      <w:r w:rsidRPr="002B0896">
        <w:rPr>
          <w:b w:val="0"/>
        </w:rPr>
        <w:t xml:space="preserve"> </w:t>
      </w:r>
      <w:proofErr w:type="spellStart"/>
      <w:r w:rsidRPr="002B0896">
        <w:rPr>
          <w:b w:val="0"/>
        </w:rPr>
        <w:t>alarak</w:t>
      </w:r>
      <w:proofErr w:type="spellEnd"/>
      <w:r w:rsidRPr="002B0896">
        <w:rPr>
          <w:b w:val="0"/>
        </w:rPr>
        <w:t xml:space="preserve"> </w:t>
      </w:r>
      <w:proofErr w:type="spellStart"/>
      <w:r w:rsidRPr="002B0896">
        <w:rPr>
          <w:b w:val="0"/>
        </w:rPr>
        <w:t>çalışanları</w:t>
      </w:r>
      <w:proofErr w:type="spellEnd"/>
      <w:r w:rsidRPr="002B0896">
        <w:rPr>
          <w:b w:val="0"/>
        </w:rPr>
        <w:t xml:space="preserve"> </w:t>
      </w:r>
      <w:proofErr w:type="spellStart"/>
      <w:r w:rsidRPr="002B0896">
        <w:rPr>
          <w:b w:val="0"/>
        </w:rPr>
        <w:t>koruyan</w:t>
      </w:r>
      <w:proofErr w:type="spellEnd"/>
      <w:r w:rsidRPr="002B0896">
        <w:rPr>
          <w:b w:val="0"/>
        </w:rPr>
        <w:t xml:space="preserve">, </w:t>
      </w:r>
      <w:proofErr w:type="spellStart"/>
      <w:r w:rsidRPr="002B0896">
        <w:rPr>
          <w:b w:val="0"/>
        </w:rPr>
        <w:t>sosyal</w:t>
      </w:r>
      <w:proofErr w:type="spellEnd"/>
      <w:r w:rsidRPr="002B0896">
        <w:rPr>
          <w:b w:val="0"/>
        </w:rPr>
        <w:t xml:space="preserve"> </w:t>
      </w:r>
      <w:proofErr w:type="spellStart"/>
      <w:r w:rsidRPr="002B0896">
        <w:rPr>
          <w:b w:val="0"/>
        </w:rPr>
        <w:t>güvenlik</w:t>
      </w:r>
      <w:proofErr w:type="spellEnd"/>
      <w:r w:rsidRPr="002B0896">
        <w:rPr>
          <w:b w:val="0"/>
        </w:rPr>
        <w:t xml:space="preserve"> </w:t>
      </w:r>
      <w:proofErr w:type="spellStart"/>
      <w:r w:rsidRPr="002B0896">
        <w:rPr>
          <w:b w:val="0"/>
        </w:rPr>
        <w:t>sorunlarını</w:t>
      </w:r>
      <w:proofErr w:type="spellEnd"/>
      <w:r w:rsidRPr="002B0896">
        <w:rPr>
          <w:b w:val="0"/>
        </w:rPr>
        <w:t xml:space="preserve"> </w:t>
      </w:r>
      <w:proofErr w:type="spellStart"/>
      <w:r w:rsidRPr="002B0896">
        <w:rPr>
          <w:b w:val="0"/>
        </w:rPr>
        <w:t>çözmeyi</w:t>
      </w:r>
      <w:proofErr w:type="spellEnd"/>
      <w:r w:rsidRPr="002B0896">
        <w:rPr>
          <w:b w:val="0"/>
        </w:rPr>
        <w:t xml:space="preserve"> </w:t>
      </w:r>
      <w:proofErr w:type="spellStart"/>
      <w:r w:rsidRPr="002B0896">
        <w:rPr>
          <w:b w:val="0"/>
        </w:rPr>
        <w:t>yüklenmiş</w:t>
      </w:r>
      <w:proofErr w:type="spellEnd"/>
      <w:r w:rsidRPr="002B0896">
        <w:rPr>
          <w:b w:val="0"/>
        </w:rPr>
        <w:t xml:space="preserve">, </w:t>
      </w:r>
      <w:proofErr w:type="spellStart"/>
      <w:r w:rsidRPr="002B0896">
        <w:rPr>
          <w:b w:val="0"/>
        </w:rPr>
        <w:t>ülkenin</w:t>
      </w:r>
      <w:proofErr w:type="spellEnd"/>
      <w:r w:rsidRPr="002B0896">
        <w:rPr>
          <w:b w:val="0"/>
        </w:rPr>
        <w:t xml:space="preserve"> </w:t>
      </w:r>
      <w:proofErr w:type="spellStart"/>
      <w:r w:rsidRPr="002B0896">
        <w:rPr>
          <w:b w:val="0"/>
        </w:rPr>
        <w:t>kalkınmasıyla</w:t>
      </w:r>
      <w:proofErr w:type="spellEnd"/>
      <w:r w:rsidRPr="002B0896">
        <w:rPr>
          <w:b w:val="0"/>
        </w:rPr>
        <w:t xml:space="preserve"> </w:t>
      </w:r>
      <w:proofErr w:type="spellStart"/>
      <w:r w:rsidRPr="002B0896">
        <w:rPr>
          <w:b w:val="0"/>
        </w:rPr>
        <w:t>birlikte</w:t>
      </w:r>
      <w:proofErr w:type="spellEnd"/>
      <w:r w:rsidRPr="002B0896">
        <w:rPr>
          <w:b w:val="0"/>
        </w:rPr>
        <w:t xml:space="preserve"> </w:t>
      </w:r>
      <w:proofErr w:type="spellStart"/>
      <w:r w:rsidRPr="002B0896">
        <w:rPr>
          <w:b w:val="0"/>
        </w:rPr>
        <w:t>ulusal</w:t>
      </w:r>
      <w:proofErr w:type="spellEnd"/>
      <w:r w:rsidRPr="002B0896">
        <w:rPr>
          <w:b w:val="0"/>
        </w:rPr>
        <w:t xml:space="preserve"> </w:t>
      </w:r>
      <w:proofErr w:type="spellStart"/>
      <w:r w:rsidRPr="002B0896">
        <w:rPr>
          <w:b w:val="0"/>
        </w:rPr>
        <w:t>gelirin</w:t>
      </w:r>
      <w:proofErr w:type="spellEnd"/>
      <w:r w:rsidRPr="002B0896">
        <w:rPr>
          <w:b w:val="0"/>
        </w:rPr>
        <w:t xml:space="preserve"> </w:t>
      </w:r>
      <w:proofErr w:type="spellStart"/>
      <w:r w:rsidRPr="002B0896">
        <w:rPr>
          <w:b w:val="0"/>
        </w:rPr>
        <w:t>sosyal</w:t>
      </w:r>
      <w:proofErr w:type="spellEnd"/>
      <w:r w:rsidRPr="002B0896">
        <w:rPr>
          <w:b w:val="0"/>
        </w:rPr>
        <w:t xml:space="preserve"> </w:t>
      </w:r>
      <w:proofErr w:type="spellStart"/>
      <w:r w:rsidRPr="002B0896">
        <w:rPr>
          <w:b w:val="0"/>
        </w:rPr>
        <w:t>katmanlar</w:t>
      </w:r>
      <w:proofErr w:type="spellEnd"/>
      <w:r w:rsidRPr="002B0896">
        <w:rPr>
          <w:b w:val="0"/>
        </w:rPr>
        <w:t xml:space="preserve"> </w:t>
      </w:r>
      <w:proofErr w:type="spellStart"/>
      <w:r w:rsidRPr="002B0896">
        <w:rPr>
          <w:b w:val="0"/>
        </w:rPr>
        <w:t>arasında</w:t>
      </w:r>
      <w:proofErr w:type="spellEnd"/>
      <w:r w:rsidRPr="002B0896">
        <w:rPr>
          <w:b w:val="0"/>
        </w:rPr>
        <w:t xml:space="preserve"> </w:t>
      </w:r>
      <w:proofErr w:type="spellStart"/>
      <w:r w:rsidRPr="002B0896">
        <w:rPr>
          <w:b w:val="0"/>
        </w:rPr>
        <w:t>adaletli</w:t>
      </w:r>
      <w:proofErr w:type="spellEnd"/>
      <w:r w:rsidRPr="002B0896">
        <w:rPr>
          <w:b w:val="0"/>
        </w:rPr>
        <w:t xml:space="preserve"> </w:t>
      </w:r>
      <w:proofErr w:type="spellStart"/>
      <w:r w:rsidRPr="002B0896">
        <w:rPr>
          <w:b w:val="0"/>
        </w:rPr>
        <w:t>biçimde</w:t>
      </w:r>
      <w:proofErr w:type="spellEnd"/>
      <w:r w:rsidRPr="002B0896">
        <w:rPr>
          <w:b w:val="0"/>
        </w:rPr>
        <w:t xml:space="preserve"> </w:t>
      </w:r>
      <w:proofErr w:type="spellStart"/>
      <w:r w:rsidRPr="002B0896">
        <w:rPr>
          <w:b w:val="0"/>
        </w:rPr>
        <w:t>sağlanmasını</w:t>
      </w:r>
      <w:proofErr w:type="spellEnd"/>
      <w:r w:rsidRPr="002B0896">
        <w:rPr>
          <w:b w:val="0"/>
        </w:rPr>
        <w:t xml:space="preserve"> </w:t>
      </w:r>
      <w:proofErr w:type="spellStart"/>
      <w:r w:rsidRPr="002B0896">
        <w:rPr>
          <w:b w:val="0"/>
        </w:rPr>
        <w:t>amaç</w:t>
      </w:r>
      <w:proofErr w:type="spellEnd"/>
      <w:r w:rsidRPr="002B0896">
        <w:rPr>
          <w:b w:val="0"/>
        </w:rPr>
        <w:t xml:space="preserve"> </w:t>
      </w:r>
      <w:proofErr w:type="spellStart"/>
      <w:r w:rsidRPr="002B0896">
        <w:rPr>
          <w:b w:val="0"/>
        </w:rPr>
        <w:t>edinmiş</w:t>
      </w:r>
      <w:proofErr w:type="spellEnd"/>
      <w:r w:rsidRPr="002B0896">
        <w:rPr>
          <w:b w:val="0"/>
        </w:rPr>
        <w:t xml:space="preserve"> </w:t>
      </w:r>
      <w:proofErr w:type="spellStart"/>
      <w:r w:rsidRPr="002B0896">
        <w:rPr>
          <w:b w:val="0"/>
        </w:rPr>
        <w:t>devlet</w:t>
      </w:r>
      <w:r>
        <w:rPr>
          <w:b w:val="0"/>
        </w:rPr>
        <w:t>tir</w:t>
      </w:r>
      <w:proofErr w:type="spellEnd"/>
      <w:r>
        <w:rPr>
          <w:b w:val="0"/>
        </w:rPr>
        <w:t xml:space="preserve">. </w:t>
      </w:r>
      <w:proofErr w:type="spellStart"/>
      <w:proofErr w:type="gramStart"/>
      <w:r>
        <w:rPr>
          <w:b w:val="0"/>
        </w:rPr>
        <w:t>Güçsüzleri</w:t>
      </w:r>
      <w:proofErr w:type="spellEnd"/>
      <w:r>
        <w:rPr>
          <w:b w:val="0"/>
        </w:rPr>
        <w:t xml:space="preserve"> </w:t>
      </w:r>
      <w:proofErr w:type="spellStart"/>
      <w:r>
        <w:rPr>
          <w:b w:val="0"/>
        </w:rPr>
        <w:t>güçlülere</w:t>
      </w:r>
      <w:proofErr w:type="spellEnd"/>
      <w:r>
        <w:rPr>
          <w:b w:val="0"/>
        </w:rPr>
        <w:t xml:space="preserve"> </w:t>
      </w:r>
      <w:proofErr w:type="spellStart"/>
      <w:r>
        <w:rPr>
          <w:b w:val="0"/>
        </w:rPr>
        <w:t>ezdirmemek</w:t>
      </w:r>
      <w:proofErr w:type="spellEnd"/>
      <w:r>
        <w:rPr>
          <w:b w:val="0"/>
        </w:rPr>
        <w:t xml:space="preserve"> </w:t>
      </w:r>
      <w:proofErr w:type="spellStart"/>
      <w:r>
        <w:rPr>
          <w:b w:val="0"/>
        </w:rPr>
        <w:t>ilkesi</w:t>
      </w:r>
      <w:proofErr w:type="spellEnd"/>
      <w:r>
        <w:rPr>
          <w:b w:val="0"/>
        </w:rPr>
        <w:t xml:space="preserve">, </w:t>
      </w:r>
      <w:proofErr w:type="spellStart"/>
      <w:r>
        <w:rPr>
          <w:b w:val="0"/>
        </w:rPr>
        <w:t>herkesi</w:t>
      </w:r>
      <w:proofErr w:type="spellEnd"/>
      <w:r>
        <w:rPr>
          <w:b w:val="0"/>
        </w:rPr>
        <w:t xml:space="preserve">, </w:t>
      </w:r>
      <w:proofErr w:type="spellStart"/>
      <w:r>
        <w:rPr>
          <w:b w:val="0"/>
        </w:rPr>
        <w:t>bu</w:t>
      </w:r>
      <w:proofErr w:type="spellEnd"/>
      <w:r>
        <w:rPr>
          <w:b w:val="0"/>
        </w:rPr>
        <w:t xml:space="preserve"> </w:t>
      </w:r>
      <w:proofErr w:type="spellStart"/>
      <w:r>
        <w:rPr>
          <w:b w:val="0"/>
        </w:rPr>
        <w:t>arada</w:t>
      </w:r>
      <w:proofErr w:type="spellEnd"/>
      <w:r>
        <w:rPr>
          <w:b w:val="0"/>
        </w:rPr>
        <w:t xml:space="preserve"> </w:t>
      </w:r>
      <w:proofErr w:type="spellStart"/>
      <w:r>
        <w:rPr>
          <w:b w:val="0"/>
        </w:rPr>
        <w:t>çalışanları</w:t>
      </w:r>
      <w:proofErr w:type="spellEnd"/>
      <w:r>
        <w:rPr>
          <w:b w:val="0"/>
        </w:rPr>
        <w:t xml:space="preserve">, </w:t>
      </w:r>
      <w:proofErr w:type="spellStart"/>
      <w:r>
        <w:rPr>
          <w:b w:val="0"/>
        </w:rPr>
        <w:t>emeklilerle</w:t>
      </w:r>
      <w:proofErr w:type="spellEnd"/>
      <w:r>
        <w:rPr>
          <w:b w:val="0"/>
        </w:rPr>
        <w:t xml:space="preserve"> </w:t>
      </w:r>
      <w:proofErr w:type="spellStart"/>
      <w:r>
        <w:rPr>
          <w:b w:val="0"/>
        </w:rPr>
        <w:t>yaşlıları</w:t>
      </w:r>
      <w:proofErr w:type="spellEnd"/>
      <w:r>
        <w:rPr>
          <w:b w:val="0"/>
        </w:rPr>
        <w:t xml:space="preserve">, </w:t>
      </w:r>
      <w:proofErr w:type="spellStart"/>
      <w:r>
        <w:rPr>
          <w:b w:val="0"/>
        </w:rPr>
        <w:t>durumlarına</w:t>
      </w:r>
      <w:proofErr w:type="spellEnd"/>
      <w:r>
        <w:rPr>
          <w:b w:val="0"/>
        </w:rPr>
        <w:t xml:space="preserve"> </w:t>
      </w:r>
      <w:proofErr w:type="spellStart"/>
      <w:r>
        <w:rPr>
          <w:b w:val="0"/>
        </w:rPr>
        <w:t>uygun</w:t>
      </w:r>
      <w:proofErr w:type="spellEnd"/>
      <w:r>
        <w:rPr>
          <w:b w:val="0"/>
        </w:rPr>
        <w:t xml:space="preserve"> </w:t>
      </w:r>
      <w:proofErr w:type="spellStart"/>
      <w:r>
        <w:rPr>
          <w:b w:val="0"/>
        </w:rPr>
        <w:t>düzenlemelerle</w:t>
      </w:r>
      <w:proofErr w:type="spellEnd"/>
      <w:r>
        <w:rPr>
          <w:b w:val="0"/>
        </w:rPr>
        <w:t xml:space="preserve"> </w:t>
      </w:r>
      <w:proofErr w:type="spellStart"/>
      <w:r>
        <w:rPr>
          <w:b w:val="0"/>
        </w:rPr>
        <w:t>sağlıklı</w:t>
      </w:r>
      <w:proofErr w:type="spellEnd"/>
      <w:r>
        <w:rPr>
          <w:b w:val="0"/>
        </w:rPr>
        <w:t xml:space="preserve">, </w:t>
      </w:r>
      <w:proofErr w:type="spellStart"/>
      <w:r>
        <w:rPr>
          <w:b w:val="0"/>
        </w:rPr>
        <w:t>mutlu</w:t>
      </w:r>
      <w:proofErr w:type="spellEnd"/>
      <w:r>
        <w:rPr>
          <w:b w:val="0"/>
        </w:rPr>
        <w:t xml:space="preserve"> </w:t>
      </w:r>
      <w:proofErr w:type="spellStart"/>
      <w:r>
        <w:rPr>
          <w:b w:val="0"/>
        </w:rPr>
        <w:t>ve</w:t>
      </w:r>
      <w:proofErr w:type="spellEnd"/>
      <w:r>
        <w:rPr>
          <w:b w:val="0"/>
        </w:rPr>
        <w:t xml:space="preserve"> </w:t>
      </w:r>
      <w:proofErr w:type="spellStart"/>
      <w:r>
        <w:rPr>
          <w:b w:val="0"/>
        </w:rPr>
        <w:t>güven</w:t>
      </w:r>
      <w:proofErr w:type="spellEnd"/>
      <w:r>
        <w:rPr>
          <w:b w:val="0"/>
        </w:rPr>
        <w:t xml:space="preserve"> </w:t>
      </w:r>
      <w:proofErr w:type="spellStart"/>
      <w:r>
        <w:rPr>
          <w:b w:val="0"/>
        </w:rPr>
        <w:t>içinde</w:t>
      </w:r>
      <w:proofErr w:type="spellEnd"/>
      <w:r>
        <w:rPr>
          <w:b w:val="0"/>
        </w:rPr>
        <w:t xml:space="preserve"> </w:t>
      </w:r>
      <w:proofErr w:type="spellStart"/>
      <w:r>
        <w:rPr>
          <w:b w:val="0"/>
        </w:rPr>
        <w:t>yaşamayı</w:t>
      </w:r>
      <w:proofErr w:type="spellEnd"/>
      <w:r>
        <w:rPr>
          <w:b w:val="0"/>
        </w:rPr>
        <w:t xml:space="preserve"> </w:t>
      </w:r>
      <w:proofErr w:type="spellStart"/>
      <w:r>
        <w:rPr>
          <w:b w:val="0"/>
        </w:rPr>
        <w:t>gerektirir</w:t>
      </w:r>
      <w:proofErr w:type="spellEnd"/>
      <w:r>
        <w:rPr>
          <w:b w:val="0"/>
        </w:rPr>
        <w:t>.</w:t>
      </w:r>
      <w:proofErr w:type="gramEnd"/>
      <w:r>
        <w:rPr>
          <w:b w:val="0"/>
        </w:rPr>
        <w:t xml:space="preserve">  </w:t>
      </w:r>
    </w:p>
    <w:p w:rsidR="00C109CE" w:rsidRPr="00636890" w:rsidRDefault="00C109CE" w:rsidP="006F7A19">
      <w:pPr>
        <w:spacing w:after="0" w:line="360" w:lineRule="auto"/>
        <w:jc w:val="both"/>
        <w:rPr>
          <w:b w:val="0"/>
          <w:lang w:val="tr-TR" w:eastAsia="tr-TR"/>
        </w:rPr>
      </w:pPr>
      <w:r>
        <w:rPr>
          <w:b w:val="0"/>
          <w:lang w:val="tr-TR" w:eastAsia="tr-TR"/>
        </w:rPr>
        <w:t xml:space="preserve">            </w:t>
      </w:r>
      <w:proofErr w:type="gramStart"/>
      <w:r w:rsidRPr="00636890">
        <w:rPr>
          <w:b w:val="0"/>
          <w:lang w:val="tr-TR" w:eastAsia="tr-TR"/>
        </w:rPr>
        <w:t xml:space="preserve">İnsan haklarına saygılı ve bu hakları koruyan, adalete ve eşitliğe dayanan bir hukuk düzeni kurarak bu düzeni sürdürmekle kendini yükümlü sayan, tüm çalışmalarında hukuk kurallarına ve Anayasa’ya uyan, işlem ve eylemleri yargı denetimine bağlı olup toplum yaşamında, bireylerin haksızlığa uğratılmamasını ve mutluluğunu amaç edinen bir devleti biçimleyen hukuk devleti, devlete güven ilkesini de doğal olarak içerir. </w:t>
      </w:r>
      <w:proofErr w:type="gramEnd"/>
      <w:r w:rsidRPr="00636890">
        <w:rPr>
          <w:b w:val="0"/>
          <w:lang w:val="tr-TR" w:eastAsia="tr-TR"/>
        </w:rPr>
        <w:t>Devlete güven, hukuk devletinin sağlamak istediği huzurlu ve istikrarlı bir ortamın sonucu olarak ortaya çıkmaktadır. İdarenin yapmış olduğu işlemlerle kişilerin haksızlığa uğramasına neden olması kabul edilemez.</w:t>
      </w:r>
    </w:p>
    <w:p w:rsidR="00C109CE" w:rsidRPr="001A6457" w:rsidRDefault="00C109CE" w:rsidP="006F7A19">
      <w:pPr>
        <w:shd w:val="clear" w:color="auto" w:fill="FFFFFF"/>
        <w:spacing w:after="0" w:line="360" w:lineRule="auto"/>
        <w:ind w:firstLine="708"/>
        <w:jc w:val="both"/>
        <w:rPr>
          <w:b w:val="0"/>
        </w:rPr>
      </w:pPr>
      <w:proofErr w:type="spellStart"/>
      <w:r w:rsidRPr="001A6457">
        <w:rPr>
          <w:b w:val="0"/>
        </w:rPr>
        <w:lastRenderedPageBreak/>
        <w:t>Hukuki</w:t>
      </w:r>
      <w:proofErr w:type="spellEnd"/>
      <w:r w:rsidRPr="001A6457">
        <w:rPr>
          <w:b w:val="0"/>
        </w:rPr>
        <w:t xml:space="preserve"> </w:t>
      </w:r>
      <w:proofErr w:type="spellStart"/>
      <w:r w:rsidRPr="001A6457">
        <w:rPr>
          <w:b w:val="0"/>
        </w:rPr>
        <w:t>güvenlik</w:t>
      </w:r>
      <w:proofErr w:type="spellEnd"/>
      <w:r w:rsidRPr="001A6457">
        <w:rPr>
          <w:b w:val="0"/>
        </w:rPr>
        <w:t xml:space="preserve"> </w:t>
      </w:r>
      <w:proofErr w:type="spellStart"/>
      <w:r w:rsidRPr="001A6457">
        <w:rPr>
          <w:b w:val="0"/>
        </w:rPr>
        <w:t>ilkesi</w:t>
      </w:r>
      <w:proofErr w:type="spellEnd"/>
      <w:r w:rsidRPr="001A6457">
        <w:rPr>
          <w:b w:val="0"/>
        </w:rPr>
        <w:t xml:space="preserve">, </w:t>
      </w:r>
      <w:proofErr w:type="spellStart"/>
      <w:r w:rsidRPr="001A6457">
        <w:rPr>
          <w:b w:val="0"/>
        </w:rPr>
        <w:t>hukuk</w:t>
      </w:r>
      <w:proofErr w:type="spellEnd"/>
      <w:r w:rsidRPr="001A6457">
        <w:rPr>
          <w:b w:val="0"/>
        </w:rPr>
        <w:t xml:space="preserve"> </w:t>
      </w:r>
      <w:proofErr w:type="spellStart"/>
      <w:r w:rsidRPr="001A6457">
        <w:rPr>
          <w:b w:val="0"/>
        </w:rPr>
        <w:t>kurallarında</w:t>
      </w:r>
      <w:proofErr w:type="spellEnd"/>
      <w:r w:rsidRPr="001A6457">
        <w:rPr>
          <w:b w:val="0"/>
        </w:rPr>
        <w:t xml:space="preserve"> </w:t>
      </w:r>
      <w:proofErr w:type="spellStart"/>
      <w:r w:rsidRPr="001A6457">
        <w:rPr>
          <w:b w:val="0"/>
        </w:rPr>
        <w:t>sık</w:t>
      </w:r>
      <w:proofErr w:type="spellEnd"/>
      <w:r w:rsidRPr="001A6457">
        <w:rPr>
          <w:b w:val="0"/>
        </w:rPr>
        <w:t xml:space="preserve"> </w:t>
      </w:r>
      <w:proofErr w:type="spellStart"/>
      <w:r w:rsidRPr="001A6457">
        <w:rPr>
          <w:b w:val="0"/>
        </w:rPr>
        <w:t>sık</w:t>
      </w:r>
      <w:proofErr w:type="spellEnd"/>
      <w:r w:rsidRPr="001A6457">
        <w:rPr>
          <w:b w:val="0"/>
        </w:rPr>
        <w:t xml:space="preserve"> </w:t>
      </w:r>
      <w:proofErr w:type="spellStart"/>
      <w:r w:rsidRPr="001A6457">
        <w:rPr>
          <w:b w:val="0"/>
        </w:rPr>
        <w:t>değişiklikler</w:t>
      </w:r>
      <w:proofErr w:type="spellEnd"/>
      <w:r w:rsidRPr="001A6457">
        <w:rPr>
          <w:b w:val="0"/>
        </w:rPr>
        <w:t xml:space="preserve"> </w:t>
      </w:r>
      <w:proofErr w:type="spellStart"/>
      <w:r w:rsidRPr="001A6457">
        <w:rPr>
          <w:b w:val="0"/>
        </w:rPr>
        <w:t>yapılarak</w:t>
      </w:r>
      <w:proofErr w:type="spellEnd"/>
      <w:r w:rsidRPr="001A6457">
        <w:rPr>
          <w:b w:val="0"/>
        </w:rPr>
        <w:t xml:space="preserve"> </w:t>
      </w:r>
      <w:proofErr w:type="spellStart"/>
      <w:r w:rsidRPr="001A6457">
        <w:rPr>
          <w:b w:val="0"/>
        </w:rPr>
        <w:t>hukuki</w:t>
      </w:r>
      <w:proofErr w:type="spellEnd"/>
      <w:r w:rsidRPr="001A6457">
        <w:rPr>
          <w:b w:val="0"/>
        </w:rPr>
        <w:t xml:space="preserve"> </w:t>
      </w:r>
      <w:proofErr w:type="spellStart"/>
      <w:r w:rsidRPr="001A6457">
        <w:rPr>
          <w:b w:val="0"/>
        </w:rPr>
        <w:t>istikrarı</w:t>
      </w:r>
      <w:proofErr w:type="spellEnd"/>
      <w:r w:rsidRPr="001A6457">
        <w:rPr>
          <w:b w:val="0"/>
        </w:rPr>
        <w:t xml:space="preserve"> </w:t>
      </w:r>
      <w:proofErr w:type="spellStart"/>
      <w:r w:rsidRPr="001A6457">
        <w:rPr>
          <w:b w:val="0"/>
        </w:rPr>
        <w:t>ve</w:t>
      </w:r>
      <w:proofErr w:type="spellEnd"/>
      <w:r w:rsidRPr="001A6457">
        <w:rPr>
          <w:b w:val="0"/>
        </w:rPr>
        <w:t xml:space="preserve"> </w:t>
      </w:r>
      <w:proofErr w:type="spellStart"/>
      <w:r w:rsidRPr="001A6457">
        <w:rPr>
          <w:b w:val="0"/>
        </w:rPr>
        <w:t>belirliliği</w:t>
      </w:r>
      <w:proofErr w:type="spellEnd"/>
      <w:r w:rsidRPr="001A6457">
        <w:rPr>
          <w:b w:val="0"/>
        </w:rPr>
        <w:t xml:space="preserve"> </w:t>
      </w:r>
      <w:proofErr w:type="spellStart"/>
      <w:r w:rsidRPr="001A6457">
        <w:rPr>
          <w:b w:val="0"/>
        </w:rPr>
        <w:t>yok</w:t>
      </w:r>
      <w:proofErr w:type="spellEnd"/>
      <w:r w:rsidRPr="001A6457">
        <w:rPr>
          <w:b w:val="0"/>
        </w:rPr>
        <w:t xml:space="preserve"> </w:t>
      </w:r>
      <w:proofErr w:type="spellStart"/>
      <w:proofErr w:type="gramStart"/>
      <w:r w:rsidRPr="001A6457">
        <w:rPr>
          <w:b w:val="0"/>
        </w:rPr>
        <w:t>eden</w:t>
      </w:r>
      <w:proofErr w:type="spellEnd"/>
      <w:proofErr w:type="gramEnd"/>
      <w:r w:rsidRPr="001A6457">
        <w:rPr>
          <w:b w:val="0"/>
        </w:rPr>
        <w:t xml:space="preserve"> </w:t>
      </w:r>
      <w:proofErr w:type="spellStart"/>
      <w:r w:rsidRPr="001A6457">
        <w:rPr>
          <w:b w:val="0"/>
        </w:rPr>
        <w:t>kurallar</w:t>
      </w:r>
      <w:proofErr w:type="spellEnd"/>
      <w:r w:rsidRPr="001A6457">
        <w:rPr>
          <w:b w:val="0"/>
        </w:rPr>
        <w:t xml:space="preserve"> </w:t>
      </w:r>
      <w:proofErr w:type="spellStart"/>
      <w:r w:rsidRPr="001A6457">
        <w:rPr>
          <w:b w:val="0"/>
        </w:rPr>
        <w:t>ihdas</w:t>
      </w:r>
      <w:proofErr w:type="spellEnd"/>
      <w:r w:rsidRPr="001A6457">
        <w:rPr>
          <w:b w:val="0"/>
        </w:rPr>
        <w:t xml:space="preserve"> </w:t>
      </w:r>
      <w:proofErr w:type="spellStart"/>
      <w:r w:rsidRPr="001A6457">
        <w:rPr>
          <w:b w:val="0"/>
        </w:rPr>
        <w:t>edilmemesi</w:t>
      </w:r>
      <w:proofErr w:type="spellEnd"/>
      <w:r w:rsidRPr="001A6457">
        <w:rPr>
          <w:b w:val="0"/>
        </w:rPr>
        <w:t xml:space="preserve">, </w:t>
      </w:r>
      <w:proofErr w:type="spellStart"/>
      <w:r w:rsidRPr="001A6457">
        <w:rPr>
          <w:b w:val="0"/>
        </w:rPr>
        <w:t>geriye</w:t>
      </w:r>
      <w:proofErr w:type="spellEnd"/>
      <w:r w:rsidRPr="001A6457">
        <w:rPr>
          <w:b w:val="0"/>
        </w:rPr>
        <w:t xml:space="preserve"> </w:t>
      </w:r>
      <w:proofErr w:type="spellStart"/>
      <w:r w:rsidRPr="001A6457">
        <w:rPr>
          <w:b w:val="0"/>
        </w:rPr>
        <w:t>yürüyen</w:t>
      </w:r>
      <w:proofErr w:type="spellEnd"/>
      <w:r w:rsidRPr="001A6457">
        <w:rPr>
          <w:b w:val="0"/>
        </w:rPr>
        <w:t xml:space="preserve"> </w:t>
      </w:r>
      <w:proofErr w:type="spellStart"/>
      <w:r w:rsidRPr="001A6457">
        <w:rPr>
          <w:b w:val="0"/>
        </w:rPr>
        <w:t>kuralların</w:t>
      </w:r>
      <w:proofErr w:type="spellEnd"/>
      <w:r w:rsidRPr="001A6457">
        <w:rPr>
          <w:b w:val="0"/>
        </w:rPr>
        <w:t xml:space="preserve"> </w:t>
      </w:r>
      <w:proofErr w:type="spellStart"/>
      <w:r w:rsidRPr="001A6457">
        <w:rPr>
          <w:b w:val="0"/>
        </w:rPr>
        <w:t>kazanılmış</w:t>
      </w:r>
      <w:proofErr w:type="spellEnd"/>
      <w:r w:rsidRPr="001A6457">
        <w:rPr>
          <w:b w:val="0"/>
        </w:rPr>
        <w:t xml:space="preserve"> </w:t>
      </w:r>
      <w:proofErr w:type="spellStart"/>
      <w:r w:rsidRPr="001A6457">
        <w:rPr>
          <w:b w:val="0"/>
        </w:rPr>
        <w:t>haklara</w:t>
      </w:r>
      <w:proofErr w:type="spellEnd"/>
      <w:r w:rsidRPr="001A6457">
        <w:rPr>
          <w:b w:val="0"/>
        </w:rPr>
        <w:t xml:space="preserve"> </w:t>
      </w:r>
      <w:proofErr w:type="spellStart"/>
      <w:r w:rsidRPr="001A6457">
        <w:rPr>
          <w:b w:val="0"/>
        </w:rPr>
        <w:t>dokunmadan</w:t>
      </w:r>
      <w:proofErr w:type="spellEnd"/>
      <w:r w:rsidRPr="001A6457">
        <w:rPr>
          <w:b w:val="0"/>
        </w:rPr>
        <w:t xml:space="preserve"> </w:t>
      </w:r>
      <w:proofErr w:type="spellStart"/>
      <w:r w:rsidRPr="001A6457">
        <w:rPr>
          <w:b w:val="0"/>
        </w:rPr>
        <w:t>bireylerin</w:t>
      </w:r>
      <w:proofErr w:type="spellEnd"/>
      <w:r w:rsidRPr="001A6457">
        <w:rPr>
          <w:b w:val="0"/>
        </w:rPr>
        <w:t xml:space="preserve"> </w:t>
      </w:r>
      <w:proofErr w:type="spellStart"/>
      <w:r w:rsidRPr="001A6457">
        <w:rPr>
          <w:b w:val="0"/>
        </w:rPr>
        <w:t>temel</w:t>
      </w:r>
      <w:proofErr w:type="spellEnd"/>
      <w:r w:rsidRPr="001A6457">
        <w:rPr>
          <w:b w:val="0"/>
        </w:rPr>
        <w:t xml:space="preserve"> </w:t>
      </w:r>
      <w:proofErr w:type="spellStart"/>
      <w:r w:rsidRPr="001A6457">
        <w:rPr>
          <w:b w:val="0"/>
        </w:rPr>
        <w:t>hak</w:t>
      </w:r>
      <w:proofErr w:type="spellEnd"/>
      <w:r w:rsidRPr="001A6457">
        <w:rPr>
          <w:b w:val="0"/>
        </w:rPr>
        <w:t xml:space="preserve"> </w:t>
      </w:r>
      <w:proofErr w:type="spellStart"/>
      <w:r w:rsidRPr="001A6457">
        <w:rPr>
          <w:b w:val="0"/>
        </w:rPr>
        <w:t>ve</w:t>
      </w:r>
      <w:proofErr w:type="spellEnd"/>
      <w:r w:rsidRPr="001A6457">
        <w:rPr>
          <w:b w:val="0"/>
        </w:rPr>
        <w:t xml:space="preserve"> </w:t>
      </w:r>
      <w:proofErr w:type="spellStart"/>
      <w:r w:rsidRPr="001A6457">
        <w:rPr>
          <w:b w:val="0"/>
        </w:rPr>
        <w:t>özgürlüklerini</w:t>
      </w:r>
      <w:proofErr w:type="spellEnd"/>
      <w:r w:rsidRPr="001A6457">
        <w:rPr>
          <w:b w:val="0"/>
        </w:rPr>
        <w:t xml:space="preserve"> </w:t>
      </w:r>
      <w:proofErr w:type="spellStart"/>
      <w:r w:rsidRPr="001A6457">
        <w:rPr>
          <w:b w:val="0"/>
        </w:rPr>
        <w:t>güvence</w:t>
      </w:r>
      <w:proofErr w:type="spellEnd"/>
      <w:r w:rsidRPr="001A6457">
        <w:rPr>
          <w:b w:val="0"/>
        </w:rPr>
        <w:t xml:space="preserve"> </w:t>
      </w:r>
      <w:proofErr w:type="spellStart"/>
      <w:r w:rsidRPr="001A6457">
        <w:rPr>
          <w:b w:val="0"/>
        </w:rPr>
        <w:t>altına</w:t>
      </w:r>
      <w:proofErr w:type="spellEnd"/>
      <w:r w:rsidRPr="001A6457">
        <w:rPr>
          <w:b w:val="0"/>
        </w:rPr>
        <w:t xml:space="preserve"> </w:t>
      </w:r>
      <w:proofErr w:type="spellStart"/>
      <w:r w:rsidRPr="001A6457">
        <w:rPr>
          <w:b w:val="0"/>
        </w:rPr>
        <w:t>alınmasını</w:t>
      </w:r>
      <w:proofErr w:type="spellEnd"/>
      <w:r w:rsidRPr="001A6457">
        <w:rPr>
          <w:b w:val="0"/>
        </w:rPr>
        <w:t xml:space="preserve"> </w:t>
      </w:r>
      <w:proofErr w:type="spellStart"/>
      <w:r w:rsidRPr="001A6457">
        <w:rPr>
          <w:b w:val="0"/>
        </w:rPr>
        <w:t>ifade</w:t>
      </w:r>
      <w:proofErr w:type="spellEnd"/>
      <w:r w:rsidRPr="001A6457">
        <w:rPr>
          <w:b w:val="0"/>
        </w:rPr>
        <w:t xml:space="preserve"> </w:t>
      </w:r>
      <w:proofErr w:type="spellStart"/>
      <w:r w:rsidRPr="001A6457">
        <w:rPr>
          <w:b w:val="0"/>
        </w:rPr>
        <w:t>eder</w:t>
      </w:r>
      <w:proofErr w:type="spellEnd"/>
      <w:r w:rsidRPr="001A6457">
        <w:rPr>
          <w:b w:val="0"/>
        </w:rPr>
        <w:t xml:space="preserve">. </w:t>
      </w:r>
      <w:proofErr w:type="spellStart"/>
      <w:proofErr w:type="gramStart"/>
      <w:r w:rsidRPr="001A6457">
        <w:rPr>
          <w:b w:val="0"/>
        </w:rPr>
        <w:t>Söz</w:t>
      </w:r>
      <w:proofErr w:type="spellEnd"/>
      <w:r w:rsidRPr="001A6457">
        <w:rPr>
          <w:b w:val="0"/>
        </w:rPr>
        <w:t xml:space="preserve"> </w:t>
      </w:r>
      <w:proofErr w:type="spellStart"/>
      <w:r w:rsidRPr="001A6457">
        <w:rPr>
          <w:b w:val="0"/>
        </w:rPr>
        <w:t>konusu</w:t>
      </w:r>
      <w:proofErr w:type="spellEnd"/>
      <w:r w:rsidRPr="001A6457">
        <w:rPr>
          <w:b w:val="0"/>
        </w:rPr>
        <w:t xml:space="preserve"> </w:t>
      </w:r>
      <w:proofErr w:type="spellStart"/>
      <w:r w:rsidRPr="001A6457">
        <w:rPr>
          <w:b w:val="0"/>
        </w:rPr>
        <w:t>yasa</w:t>
      </w:r>
      <w:proofErr w:type="spellEnd"/>
      <w:r w:rsidRPr="001A6457">
        <w:rPr>
          <w:b w:val="0"/>
        </w:rPr>
        <w:t xml:space="preserve"> </w:t>
      </w:r>
      <w:proofErr w:type="spellStart"/>
      <w:r w:rsidRPr="001A6457">
        <w:rPr>
          <w:b w:val="0"/>
        </w:rPr>
        <w:t>hükmü</w:t>
      </w:r>
      <w:proofErr w:type="spellEnd"/>
      <w:r w:rsidRPr="001A6457">
        <w:rPr>
          <w:b w:val="0"/>
        </w:rPr>
        <w:t xml:space="preserve"> </w:t>
      </w:r>
      <w:proofErr w:type="spellStart"/>
      <w:r w:rsidRPr="001A6457">
        <w:rPr>
          <w:b w:val="0"/>
        </w:rPr>
        <w:t>açıkça</w:t>
      </w:r>
      <w:proofErr w:type="spellEnd"/>
      <w:r w:rsidRPr="001A6457">
        <w:rPr>
          <w:b w:val="0"/>
        </w:rPr>
        <w:t xml:space="preserve"> </w:t>
      </w:r>
      <w:proofErr w:type="spellStart"/>
      <w:r w:rsidRPr="001A6457">
        <w:rPr>
          <w:b w:val="0"/>
        </w:rPr>
        <w:t>temel</w:t>
      </w:r>
      <w:proofErr w:type="spellEnd"/>
      <w:r w:rsidRPr="001A6457">
        <w:rPr>
          <w:b w:val="0"/>
        </w:rPr>
        <w:t xml:space="preserve"> </w:t>
      </w:r>
      <w:proofErr w:type="spellStart"/>
      <w:r w:rsidRPr="001A6457">
        <w:rPr>
          <w:b w:val="0"/>
        </w:rPr>
        <w:t>hak</w:t>
      </w:r>
      <w:proofErr w:type="spellEnd"/>
      <w:r w:rsidRPr="001A6457">
        <w:rPr>
          <w:b w:val="0"/>
        </w:rPr>
        <w:t xml:space="preserve"> </w:t>
      </w:r>
      <w:proofErr w:type="spellStart"/>
      <w:r w:rsidRPr="001A6457">
        <w:rPr>
          <w:b w:val="0"/>
        </w:rPr>
        <w:t>ve</w:t>
      </w:r>
      <w:proofErr w:type="spellEnd"/>
      <w:r w:rsidRPr="001A6457">
        <w:rPr>
          <w:b w:val="0"/>
        </w:rPr>
        <w:t xml:space="preserve"> </w:t>
      </w:r>
      <w:proofErr w:type="spellStart"/>
      <w:r w:rsidRPr="001A6457">
        <w:rPr>
          <w:b w:val="0"/>
        </w:rPr>
        <w:t>özgürlüklerin</w:t>
      </w:r>
      <w:proofErr w:type="spellEnd"/>
      <w:r w:rsidRPr="001A6457">
        <w:rPr>
          <w:b w:val="0"/>
        </w:rPr>
        <w:t xml:space="preserve"> </w:t>
      </w:r>
      <w:proofErr w:type="spellStart"/>
      <w:r w:rsidRPr="001A6457">
        <w:rPr>
          <w:b w:val="0"/>
        </w:rPr>
        <w:t>ihlal</w:t>
      </w:r>
      <w:proofErr w:type="spellEnd"/>
      <w:r w:rsidRPr="001A6457">
        <w:rPr>
          <w:b w:val="0"/>
        </w:rPr>
        <w:t xml:space="preserve"> </w:t>
      </w:r>
      <w:proofErr w:type="spellStart"/>
      <w:r w:rsidRPr="001A6457">
        <w:rPr>
          <w:b w:val="0"/>
        </w:rPr>
        <w:t>edilmesidir</w:t>
      </w:r>
      <w:proofErr w:type="spellEnd"/>
      <w:r w:rsidRPr="001A6457">
        <w:rPr>
          <w:b w:val="0"/>
        </w:rPr>
        <w:t>.</w:t>
      </w:r>
      <w:proofErr w:type="gramEnd"/>
    </w:p>
    <w:p w:rsidR="00C109CE" w:rsidRPr="002B0896" w:rsidRDefault="00C109CE" w:rsidP="006F7A19">
      <w:pPr>
        <w:spacing w:after="0" w:line="360" w:lineRule="auto"/>
        <w:jc w:val="both"/>
        <w:rPr>
          <w:rFonts w:eastAsia="Times New Roman"/>
          <w:b w:val="0"/>
          <w:lang w:val="tr-TR" w:eastAsia="tr-TR"/>
        </w:rPr>
      </w:pPr>
      <w:r w:rsidRPr="001A6457">
        <w:rPr>
          <w:rFonts w:eastAsia="Times New Roman"/>
          <w:b w:val="0"/>
          <w:color w:val="000000"/>
          <w:lang w:val="tr-TR" w:eastAsia="tr-TR"/>
        </w:rPr>
        <w:t xml:space="preserve">            </w:t>
      </w:r>
      <w:proofErr w:type="spellStart"/>
      <w:r w:rsidRPr="001A6457">
        <w:rPr>
          <w:b w:val="0"/>
        </w:rPr>
        <w:t>Anayasamızın</w:t>
      </w:r>
      <w:proofErr w:type="spellEnd"/>
      <w:r w:rsidRPr="001A6457">
        <w:rPr>
          <w:b w:val="0"/>
        </w:rPr>
        <w:t xml:space="preserve"> "</w:t>
      </w:r>
      <w:proofErr w:type="spellStart"/>
      <w:r w:rsidRPr="001A6457">
        <w:rPr>
          <w:b w:val="0"/>
        </w:rPr>
        <w:t>Kanun</w:t>
      </w:r>
      <w:proofErr w:type="spellEnd"/>
      <w:r w:rsidRPr="001A6457">
        <w:rPr>
          <w:b w:val="0"/>
        </w:rPr>
        <w:t xml:space="preserve"> </w:t>
      </w:r>
      <w:proofErr w:type="spellStart"/>
      <w:r w:rsidRPr="001A6457">
        <w:rPr>
          <w:b w:val="0"/>
        </w:rPr>
        <w:t>Önünde</w:t>
      </w:r>
      <w:proofErr w:type="spellEnd"/>
      <w:r w:rsidRPr="001A6457">
        <w:rPr>
          <w:b w:val="0"/>
        </w:rPr>
        <w:t xml:space="preserve"> </w:t>
      </w:r>
      <w:proofErr w:type="spellStart"/>
      <w:r w:rsidRPr="001A6457">
        <w:rPr>
          <w:b w:val="0"/>
        </w:rPr>
        <w:t>Eşitlik</w:t>
      </w:r>
      <w:proofErr w:type="spellEnd"/>
      <w:r w:rsidRPr="001A6457">
        <w:rPr>
          <w:b w:val="0"/>
        </w:rPr>
        <w:t xml:space="preserve">" </w:t>
      </w:r>
      <w:proofErr w:type="spellStart"/>
      <w:r w:rsidRPr="001A6457">
        <w:rPr>
          <w:b w:val="0"/>
        </w:rPr>
        <w:t>başlıklı</w:t>
      </w:r>
      <w:proofErr w:type="spellEnd"/>
      <w:r w:rsidRPr="001A6457">
        <w:rPr>
          <w:b w:val="0"/>
        </w:rPr>
        <w:t xml:space="preserve"> 10.maddesinde; "</w:t>
      </w:r>
      <w:proofErr w:type="spellStart"/>
      <w:r w:rsidRPr="001A6457">
        <w:rPr>
          <w:b w:val="0"/>
        </w:rPr>
        <w:t>Herkes</w:t>
      </w:r>
      <w:proofErr w:type="spellEnd"/>
      <w:r w:rsidRPr="001A6457">
        <w:rPr>
          <w:b w:val="0"/>
        </w:rPr>
        <w:t xml:space="preserve">, </w:t>
      </w:r>
      <w:proofErr w:type="spellStart"/>
      <w:r w:rsidRPr="001A6457">
        <w:rPr>
          <w:b w:val="0"/>
        </w:rPr>
        <w:t>dil</w:t>
      </w:r>
      <w:proofErr w:type="spellEnd"/>
      <w:r w:rsidRPr="001A6457">
        <w:rPr>
          <w:b w:val="0"/>
        </w:rPr>
        <w:t xml:space="preserve">, </w:t>
      </w:r>
      <w:proofErr w:type="spellStart"/>
      <w:r w:rsidRPr="001A6457">
        <w:rPr>
          <w:b w:val="0"/>
        </w:rPr>
        <w:t>ırk</w:t>
      </w:r>
      <w:proofErr w:type="spellEnd"/>
      <w:r w:rsidRPr="001A6457">
        <w:rPr>
          <w:b w:val="0"/>
        </w:rPr>
        <w:t xml:space="preserve">, </w:t>
      </w:r>
      <w:proofErr w:type="spellStart"/>
      <w:r w:rsidRPr="001A6457">
        <w:rPr>
          <w:b w:val="0"/>
        </w:rPr>
        <w:t>renk</w:t>
      </w:r>
      <w:proofErr w:type="spellEnd"/>
      <w:r w:rsidRPr="001A6457">
        <w:rPr>
          <w:b w:val="0"/>
        </w:rPr>
        <w:t xml:space="preserve">, </w:t>
      </w:r>
      <w:proofErr w:type="spellStart"/>
      <w:r w:rsidRPr="001A6457">
        <w:rPr>
          <w:b w:val="0"/>
        </w:rPr>
        <w:t>cinsiyet</w:t>
      </w:r>
      <w:proofErr w:type="spellEnd"/>
      <w:r w:rsidRPr="001A6457">
        <w:rPr>
          <w:b w:val="0"/>
        </w:rPr>
        <w:t xml:space="preserve">, </w:t>
      </w:r>
      <w:proofErr w:type="spellStart"/>
      <w:r w:rsidRPr="001A6457">
        <w:rPr>
          <w:b w:val="0"/>
        </w:rPr>
        <w:t>siyasi</w:t>
      </w:r>
      <w:proofErr w:type="spellEnd"/>
      <w:r w:rsidRPr="001A6457">
        <w:rPr>
          <w:b w:val="0"/>
        </w:rPr>
        <w:t xml:space="preserve"> </w:t>
      </w:r>
      <w:proofErr w:type="spellStart"/>
      <w:r w:rsidRPr="001A6457">
        <w:rPr>
          <w:b w:val="0"/>
        </w:rPr>
        <w:t>düşünce</w:t>
      </w:r>
      <w:proofErr w:type="spellEnd"/>
      <w:r w:rsidRPr="001A6457">
        <w:rPr>
          <w:b w:val="0"/>
        </w:rPr>
        <w:t xml:space="preserve">, </w:t>
      </w:r>
      <w:proofErr w:type="spellStart"/>
      <w:r w:rsidRPr="001A6457">
        <w:rPr>
          <w:b w:val="0"/>
        </w:rPr>
        <w:t>felsefi</w:t>
      </w:r>
      <w:proofErr w:type="spellEnd"/>
      <w:r w:rsidRPr="001A6457">
        <w:rPr>
          <w:b w:val="0"/>
        </w:rPr>
        <w:t xml:space="preserve"> </w:t>
      </w:r>
      <w:proofErr w:type="spellStart"/>
      <w:r w:rsidRPr="001A6457">
        <w:rPr>
          <w:b w:val="0"/>
        </w:rPr>
        <w:t>inanç</w:t>
      </w:r>
      <w:proofErr w:type="spellEnd"/>
      <w:r w:rsidRPr="001A6457">
        <w:rPr>
          <w:b w:val="0"/>
        </w:rPr>
        <w:t xml:space="preserve">, din, </w:t>
      </w:r>
      <w:proofErr w:type="spellStart"/>
      <w:r w:rsidRPr="001A6457">
        <w:rPr>
          <w:b w:val="0"/>
        </w:rPr>
        <w:t>mezhep</w:t>
      </w:r>
      <w:proofErr w:type="spellEnd"/>
      <w:r w:rsidRPr="001A6457">
        <w:rPr>
          <w:b w:val="0"/>
        </w:rPr>
        <w:t xml:space="preserve"> </w:t>
      </w:r>
      <w:proofErr w:type="spellStart"/>
      <w:r w:rsidRPr="001A6457">
        <w:rPr>
          <w:b w:val="0"/>
        </w:rPr>
        <w:t>ve</w:t>
      </w:r>
      <w:proofErr w:type="spellEnd"/>
      <w:r w:rsidRPr="001A6457">
        <w:rPr>
          <w:b w:val="0"/>
        </w:rPr>
        <w:t xml:space="preserve"> </w:t>
      </w:r>
      <w:proofErr w:type="spellStart"/>
      <w:r w:rsidRPr="001A6457">
        <w:rPr>
          <w:b w:val="0"/>
        </w:rPr>
        <w:t>benzeri</w:t>
      </w:r>
      <w:proofErr w:type="spellEnd"/>
      <w:r w:rsidRPr="001A6457">
        <w:rPr>
          <w:b w:val="0"/>
        </w:rPr>
        <w:t xml:space="preserve"> </w:t>
      </w:r>
      <w:proofErr w:type="spellStart"/>
      <w:r w:rsidRPr="001A6457">
        <w:rPr>
          <w:b w:val="0"/>
        </w:rPr>
        <w:t>sebeplerle</w:t>
      </w:r>
      <w:proofErr w:type="spellEnd"/>
      <w:r w:rsidRPr="001A6457">
        <w:rPr>
          <w:b w:val="0"/>
        </w:rPr>
        <w:t xml:space="preserve"> </w:t>
      </w:r>
      <w:proofErr w:type="spellStart"/>
      <w:r w:rsidRPr="001A6457">
        <w:rPr>
          <w:b w:val="0"/>
        </w:rPr>
        <w:t>ayırım</w:t>
      </w:r>
      <w:proofErr w:type="spellEnd"/>
      <w:r w:rsidRPr="001A6457">
        <w:rPr>
          <w:b w:val="0"/>
        </w:rPr>
        <w:t xml:space="preserve"> </w:t>
      </w:r>
      <w:proofErr w:type="spellStart"/>
      <w:r w:rsidRPr="001A6457">
        <w:rPr>
          <w:b w:val="0"/>
        </w:rPr>
        <w:t>gözetilmeksizin</w:t>
      </w:r>
      <w:proofErr w:type="spellEnd"/>
      <w:r w:rsidRPr="001A6457">
        <w:rPr>
          <w:b w:val="0"/>
        </w:rPr>
        <w:t xml:space="preserve"> </w:t>
      </w:r>
      <w:proofErr w:type="spellStart"/>
      <w:r w:rsidRPr="001A6457">
        <w:rPr>
          <w:b w:val="0"/>
        </w:rPr>
        <w:t>kanun</w:t>
      </w:r>
      <w:proofErr w:type="spellEnd"/>
      <w:r w:rsidRPr="001A6457">
        <w:rPr>
          <w:b w:val="0"/>
        </w:rPr>
        <w:t xml:space="preserve"> </w:t>
      </w:r>
      <w:proofErr w:type="spellStart"/>
      <w:r w:rsidRPr="001A6457">
        <w:rPr>
          <w:b w:val="0"/>
        </w:rPr>
        <w:t>önünde</w:t>
      </w:r>
      <w:proofErr w:type="spellEnd"/>
      <w:r w:rsidRPr="001A6457">
        <w:rPr>
          <w:b w:val="0"/>
        </w:rPr>
        <w:t xml:space="preserve"> </w:t>
      </w:r>
      <w:proofErr w:type="spellStart"/>
      <w:r w:rsidRPr="001A6457">
        <w:rPr>
          <w:b w:val="0"/>
        </w:rPr>
        <w:t>eşittir</w:t>
      </w:r>
      <w:proofErr w:type="spellEnd"/>
      <w:r w:rsidRPr="001A6457">
        <w:rPr>
          <w:b w:val="0"/>
        </w:rPr>
        <w:t xml:space="preserve">. </w:t>
      </w:r>
      <w:proofErr w:type="spellStart"/>
      <w:proofErr w:type="gramStart"/>
      <w:r w:rsidRPr="001A6457">
        <w:rPr>
          <w:b w:val="0"/>
        </w:rPr>
        <w:t>Hiçbir</w:t>
      </w:r>
      <w:proofErr w:type="spellEnd"/>
      <w:r w:rsidRPr="001A6457">
        <w:rPr>
          <w:b w:val="0"/>
        </w:rPr>
        <w:t xml:space="preserve"> </w:t>
      </w:r>
      <w:proofErr w:type="spellStart"/>
      <w:r w:rsidRPr="001A6457">
        <w:rPr>
          <w:b w:val="0"/>
        </w:rPr>
        <w:t>kimseye</w:t>
      </w:r>
      <w:proofErr w:type="spellEnd"/>
      <w:r w:rsidRPr="001A6457">
        <w:rPr>
          <w:b w:val="0"/>
        </w:rPr>
        <w:t xml:space="preserve">, </w:t>
      </w:r>
      <w:proofErr w:type="spellStart"/>
      <w:r w:rsidRPr="001A6457">
        <w:rPr>
          <w:b w:val="0"/>
        </w:rPr>
        <w:t>aileye</w:t>
      </w:r>
      <w:proofErr w:type="spellEnd"/>
      <w:r w:rsidRPr="001A6457">
        <w:rPr>
          <w:b w:val="0"/>
        </w:rPr>
        <w:t xml:space="preserve">, </w:t>
      </w:r>
      <w:proofErr w:type="spellStart"/>
      <w:r w:rsidRPr="001A6457">
        <w:rPr>
          <w:b w:val="0"/>
        </w:rPr>
        <w:t>zümreye</w:t>
      </w:r>
      <w:proofErr w:type="spellEnd"/>
      <w:r w:rsidRPr="001A6457">
        <w:rPr>
          <w:b w:val="0"/>
        </w:rPr>
        <w:t xml:space="preserve"> </w:t>
      </w:r>
      <w:proofErr w:type="spellStart"/>
      <w:r w:rsidRPr="001A6457">
        <w:rPr>
          <w:b w:val="0"/>
        </w:rPr>
        <w:t>veya</w:t>
      </w:r>
      <w:proofErr w:type="spellEnd"/>
      <w:r w:rsidRPr="001A6457">
        <w:rPr>
          <w:b w:val="0"/>
        </w:rPr>
        <w:t xml:space="preserve"> </w:t>
      </w:r>
      <w:proofErr w:type="spellStart"/>
      <w:r w:rsidRPr="001A6457">
        <w:rPr>
          <w:b w:val="0"/>
        </w:rPr>
        <w:t>sınıfa</w:t>
      </w:r>
      <w:proofErr w:type="spellEnd"/>
      <w:r w:rsidRPr="001A6457">
        <w:rPr>
          <w:b w:val="0"/>
        </w:rPr>
        <w:t xml:space="preserve"> </w:t>
      </w:r>
      <w:proofErr w:type="spellStart"/>
      <w:r w:rsidRPr="001A6457">
        <w:rPr>
          <w:b w:val="0"/>
        </w:rPr>
        <w:t>imtiyaz</w:t>
      </w:r>
      <w:proofErr w:type="spellEnd"/>
      <w:r w:rsidRPr="001A6457">
        <w:rPr>
          <w:b w:val="0"/>
        </w:rPr>
        <w:t xml:space="preserve"> </w:t>
      </w:r>
      <w:proofErr w:type="spellStart"/>
      <w:r w:rsidRPr="001A6457">
        <w:rPr>
          <w:b w:val="0"/>
        </w:rPr>
        <w:t>tanınamaz.Devlet</w:t>
      </w:r>
      <w:proofErr w:type="spellEnd"/>
      <w:r w:rsidRPr="001A6457">
        <w:rPr>
          <w:b w:val="0"/>
        </w:rPr>
        <w:t xml:space="preserve"> </w:t>
      </w:r>
      <w:proofErr w:type="spellStart"/>
      <w:r w:rsidRPr="001A6457">
        <w:rPr>
          <w:b w:val="0"/>
        </w:rPr>
        <w:t>organları</w:t>
      </w:r>
      <w:proofErr w:type="spellEnd"/>
      <w:r w:rsidRPr="001A6457">
        <w:rPr>
          <w:b w:val="0"/>
        </w:rPr>
        <w:t xml:space="preserve"> </w:t>
      </w:r>
      <w:proofErr w:type="spellStart"/>
      <w:r w:rsidRPr="001A6457">
        <w:rPr>
          <w:b w:val="0"/>
        </w:rPr>
        <w:t>ve</w:t>
      </w:r>
      <w:proofErr w:type="spellEnd"/>
      <w:r w:rsidRPr="001A6457">
        <w:rPr>
          <w:b w:val="0"/>
        </w:rPr>
        <w:t xml:space="preserve"> </w:t>
      </w:r>
      <w:proofErr w:type="spellStart"/>
      <w:r w:rsidRPr="001A6457">
        <w:rPr>
          <w:b w:val="0"/>
        </w:rPr>
        <w:t>idare</w:t>
      </w:r>
      <w:proofErr w:type="spellEnd"/>
      <w:r w:rsidRPr="001A6457">
        <w:rPr>
          <w:b w:val="0"/>
        </w:rPr>
        <w:t xml:space="preserve"> </w:t>
      </w:r>
      <w:proofErr w:type="spellStart"/>
      <w:r w:rsidRPr="001A6457">
        <w:rPr>
          <w:b w:val="0"/>
        </w:rPr>
        <w:t>makamları</w:t>
      </w:r>
      <w:proofErr w:type="spellEnd"/>
      <w:r w:rsidRPr="001A6457">
        <w:rPr>
          <w:b w:val="0"/>
        </w:rPr>
        <w:t xml:space="preserve"> </w:t>
      </w:r>
      <w:proofErr w:type="spellStart"/>
      <w:r w:rsidRPr="001A6457">
        <w:rPr>
          <w:b w:val="0"/>
        </w:rPr>
        <w:t>bütün</w:t>
      </w:r>
      <w:proofErr w:type="spellEnd"/>
      <w:r w:rsidRPr="001A6457">
        <w:rPr>
          <w:b w:val="0"/>
        </w:rPr>
        <w:t xml:space="preserve"> </w:t>
      </w:r>
      <w:proofErr w:type="spellStart"/>
      <w:r w:rsidRPr="001A6457">
        <w:rPr>
          <w:b w:val="0"/>
        </w:rPr>
        <w:t>işlemlerinde</w:t>
      </w:r>
      <w:proofErr w:type="spellEnd"/>
      <w:r w:rsidRPr="001A6457">
        <w:rPr>
          <w:b w:val="0"/>
        </w:rPr>
        <w:t xml:space="preserve"> </w:t>
      </w:r>
      <w:proofErr w:type="spellStart"/>
      <w:r w:rsidRPr="001A6457">
        <w:rPr>
          <w:b w:val="0"/>
        </w:rPr>
        <w:t>kanun</w:t>
      </w:r>
      <w:proofErr w:type="spellEnd"/>
      <w:r w:rsidRPr="001A6457">
        <w:rPr>
          <w:b w:val="0"/>
        </w:rPr>
        <w:t xml:space="preserve"> </w:t>
      </w:r>
      <w:proofErr w:type="spellStart"/>
      <w:r w:rsidRPr="001A6457">
        <w:rPr>
          <w:b w:val="0"/>
        </w:rPr>
        <w:t>önünde</w:t>
      </w:r>
      <w:proofErr w:type="spellEnd"/>
      <w:r w:rsidRPr="001A6457">
        <w:rPr>
          <w:b w:val="0"/>
        </w:rPr>
        <w:t xml:space="preserve"> </w:t>
      </w:r>
      <w:proofErr w:type="spellStart"/>
      <w:r w:rsidRPr="001A6457">
        <w:rPr>
          <w:b w:val="0"/>
        </w:rPr>
        <w:t>eşitlik</w:t>
      </w:r>
      <w:proofErr w:type="spellEnd"/>
      <w:r w:rsidRPr="001A6457">
        <w:rPr>
          <w:b w:val="0"/>
        </w:rPr>
        <w:t xml:space="preserve"> </w:t>
      </w:r>
      <w:proofErr w:type="spellStart"/>
      <w:r w:rsidRPr="001A6457">
        <w:rPr>
          <w:b w:val="0"/>
        </w:rPr>
        <w:t>ilkesine</w:t>
      </w:r>
      <w:proofErr w:type="spellEnd"/>
      <w:r w:rsidRPr="001A6457">
        <w:rPr>
          <w:b w:val="0"/>
        </w:rPr>
        <w:t xml:space="preserve"> </w:t>
      </w:r>
      <w:proofErr w:type="spellStart"/>
      <w:r w:rsidRPr="001A6457">
        <w:rPr>
          <w:b w:val="0"/>
        </w:rPr>
        <w:t>uygun</w:t>
      </w:r>
      <w:proofErr w:type="spellEnd"/>
      <w:r w:rsidRPr="001A6457">
        <w:rPr>
          <w:b w:val="0"/>
        </w:rPr>
        <w:t xml:space="preserve"> </w:t>
      </w:r>
      <w:proofErr w:type="spellStart"/>
      <w:r w:rsidRPr="001A6457">
        <w:rPr>
          <w:b w:val="0"/>
        </w:rPr>
        <w:t>olarak</w:t>
      </w:r>
      <w:proofErr w:type="spellEnd"/>
      <w:r w:rsidRPr="001A6457">
        <w:rPr>
          <w:b w:val="0"/>
        </w:rPr>
        <w:t xml:space="preserve"> </w:t>
      </w:r>
      <w:proofErr w:type="spellStart"/>
      <w:r w:rsidRPr="001A6457">
        <w:rPr>
          <w:b w:val="0"/>
        </w:rPr>
        <w:t>hareket</w:t>
      </w:r>
      <w:proofErr w:type="spellEnd"/>
      <w:r w:rsidRPr="001A6457">
        <w:rPr>
          <w:b w:val="0"/>
        </w:rPr>
        <w:t xml:space="preserve"> </w:t>
      </w:r>
      <w:proofErr w:type="spellStart"/>
      <w:r w:rsidRPr="001A6457">
        <w:rPr>
          <w:b w:val="0"/>
        </w:rPr>
        <w:t>etmek</w:t>
      </w:r>
      <w:proofErr w:type="spellEnd"/>
      <w:r w:rsidRPr="001A6457">
        <w:rPr>
          <w:b w:val="0"/>
        </w:rPr>
        <w:t xml:space="preserve"> </w:t>
      </w:r>
      <w:proofErr w:type="spellStart"/>
      <w:r w:rsidRPr="001A6457">
        <w:rPr>
          <w:b w:val="0"/>
        </w:rPr>
        <w:t>zorundadırlar</w:t>
      </w:r>
      <w:proofErr w:type="spellEnd"/>
      <w:r w:rsidRPr="001A6457">
        <w:rPr>
          <w:b w:val="0"/>
        </w:rPr>
        <w:t xml:space="preserve">." </w:t>
      </w:r>
      <w:proofErr w:type="spellStart"/>
      <w:r w:rsidRPr="001A6457">
        <w:rPr>
          <w:b w:val="0"/>
        </w:rPr>
        <w:t>hükmü</w:t>
      </w:r>
      <w:proofErr w:type="spellEnd"/>
      <w:r w:rsidRPr="001A6457">
        <w:rPr>
          <w:b w:val="0"/>
        </w:rPr>
        <w:t xml:space="preserve"> </w:t>
      </w:r>
      <w:proofErr w:type="spellStart"/>
      <w:r w:rsidRPr="001A6457">
        <w:rPr>
          <w:b w:val="0"/>
        </w:rPr>
        <w:t>yer</w:t>
      </w:r>
      <w:proofErr w:type="spellEnd"/>
      <w:r w:rsidRPr="001A6457">
        <w:rPr>
          <w:b w:val="0"/>
        </w:rPr>
        <w:t xml:space="preserve"> </w:t>
      </w:r>
      <w:proofErr w:type="spellStart"/>
      <w:r w:rsidRPr="001A6457">
        <w:rPr>
          <w:b w:val="0"/>
        </w:rPr>
        <w:t>almıştır</w:t>
      </w:r>
      <w:proofErr w:type="spellEnd"/>
      <w:r w:rsidRPr="001A6457">
        <w:rPr>
          <w:b w:val="0"/>
        </w:rPr>
        <w:t>.</w:t>
      </w:r>
      <w:proofErr w:type="gramEnd"/>
    </w:p>
    <w:p w:rsidR="00564EAC" w:rsidRDefault="00C109CE" w:rsidP="006F7A19">
      <w:pPr>
        <w:spacing w:after="0" w:line="360" w:lineRule="auto"/>
        <w:jc w:val="both"/>
        <w:rPr>
          <w:b w:val="0"/>
        </w:rPr>
      </w:pPr>
      <w:r>
        <w:rPr>
          <w:b w:val="0"/>
        </w:rPr>
        <w:t xml:space="preserve">        </w:t>
      </w:r>
      <w:r w:rsidR="00383864">
        <w:rPr>
          <w:b w:val="0"/>
        </w:rPr>
        <w:t xml:space="preserve">       </w:t>
      </w:r>
      <w:proofErr w:type="gramStart"/>
      <w:r w:rsidR="00383864" w:rsidRPr="00383864">
        <w:rPr>
          <w:b w:val="0"/>
        </w:rPr>
        <w:t xml:space="preserve">2577 </w:t>
      </w:r>
      <w:proofErr w:type="spellStart"/>
      <w:r w:rsidR="00383864" w:rsidRPr="00383864">
        <w:rPr>
          <w:b w:val="0"/>
        </w:rPr>
        <w:t>sayılı</w:t>
      </w:r>
      <w:proofErr w:type="spellEnd"/>
      <w:r w:rsidR="00383864" w:rsidRPr="00383864">
        <w:rPr>
          <w:b w:val="0"/>
        </w:rPr>
        <w:t xml:space="preserve"> </w:t>
      </w:r>
      <w:proofErr w:type="spellStart"/>
      <w:r w:rsidR="00383864" w:rsidRPr="00383864">
        <w:rPr>
          <w:b w:val="0"/>
        </w:rPr>
        <w:t>Yasanın</w:t>
      </w:r>
      <w:proofErr w:type="spellEnd"/>
      <w:r w:rsidR="00383864" w:rsidRPr="00383864">
        <w:rPr>
          <w:b w:val="0"/>
        </w:rPr>
        <w:t xml:space="preserve"> 27.</w:t>
      </w:r>
      <w:proofErr w:type="gramEnd"/>
      <w:r w:rsidR="00383864" w:rsidRPr="00383864">
        <w:rPr>
          <w:b w:val="0"/>
        </w:rPr>
        <w:t xml:space="preserve"> </w:t>
      </w:r>
      <w:proofErr w:type="spellStart"/>
      <w:proofErr w:type="gramStart"/>
      <w:r w:rsidR="00383864" w:rsidRPr="00383864">
        <w:rPr>
          <w:b w:val="0"/>
        </w:rPr>
        <w:t>maddesinin</w:t>
      </w:r>
      <w:proofErr w:type="spellEnd"/>
      <w:proofErr w:type="gramEnd"/>
      <w:r w:rsidR="00383864" w:rsidRPr="00383864">
        <w:rPr>
          <w:b w:val="0"/>
        </w:rPr>
        <w:t xml:space="preserve"> 2 </w:t>
      </w:r>
      <w:proofErr w:type="spellStart"/>
      <w:r w:rsidR="00383864" w:rsidRPr="00383864">
        <w:rPr>
          <w:b w:val="0"/>
        </w:rPr>
        <w:t>numaralı</w:t>
      </w:r>
      <w:proofErr w:type="spellEnd"/>
      <w:r w:rsidR="00383864" w:rsidRPr="00383864">
        <w:rPr>
          <w:b w:val="0"/>
        </w:rPr>
        <w:t xml:space="preserve"> </w:t>
      </w:r>
      <w:proofErr w:type="spellStart"/>
      <w:r w:rsidR="00383864" w:rsidRPr="00383864">
        <w:rPr>
          <w:b w:val="0"/>
        </w:rPr>
        <w:t>bendi</w:t>
      </w:r>
      <w:proofErr w:type="spellEnd"/>
      <w:r w:rsidR="00383864" w:rsidRPr="00383864">
        <w:rPr>
          <w:b w:val="0"/>
        </w:rPr>
        <w:t xml:space="preserve"> </w:t>
      </w:r>
      <w:proofErr w:type="spellStart"/>
      <w:r w:rsidR="00383864" w:rsidRPr="00383864">
        <w:rPr>
          <w:b w:val="0"/>
        </w:rPr>
        <w:t>gereğince</w:t>
      </w:r>
      <w:proofErr w:type="spellEnd"/>
      <w:r w:rsidR="00383864" w:rsidRPr="00383864">
        <w:rPr>
          <w:b w:val="0"/>
        </w:rPr>
        <w:t xml:space="preserve">; </w:t>
      </w:r>
      <w:r w:rsidR="00383864" w:rsidRPr="00383864">
        <w:rPr>
          <w:b w:val="0"/>
          <w:i/>
        </w:rPr>
        <w:t>“</w:t>
      </w:r>
      <w:proofErr w:type="spellStart"/>
      <w:r w:rsidR="00383864" w:rsidRPr="00383864">
        <w:rPr>
          <w:b w:val="0"/>
          <w:i/>
        </w:rPr>
        <w:t>Danıştay</w:t>
      </w:r>
      <w:proofErr w:type="spellEnd"/>
      <w:r w:rsidR="00383864" w:rsidRPr="00383864">
        <w:rPr>
          <w:b w:val="0"/>
          <w:i/>
        </w:rPr>
        <w:t xml:space="preserve"> </w:t>
      </w:r>
      <w:proofErr w:type="spellStart"/>
      <w:r w:rsidR="00383864" w:rsidRPr="00383864">
        <w:rPr>
          <w:b w:val="0"/>
          <w:i/>
        </w:rPr>
        <w:t>veya</w:t>
      </w:r>
      <w:proofErr w:type="spellEnd"/>
      <w:r w:rsidR="00383864" w:rsidRPr="00383864">
        <w:rPr>
          <w:b w:val="0"/>
          <w:i/>
        </w:rPr>
        <w:t xml:space="preserve"> </w:t>
      </w:r>
      <w:proofErr w:type="spellStart"/>
      <w:r w:rsidR="00383864" w:rsidRPr="00383864">
        <w:rPr>
          <w:b w:val="0"/>
          <w:i/>
        </w:rPr>
        <w:t>idari</w:t>
      </w:r>
      <w:proofErr w:type="spellEnd"/>
      <w:r w:rsidR="00383864" w:rsidRPr="00383864">
        <w:rPr>
          <w:b w:val="0"/>
          <w:i/>
        </w:rPr>
        <w:t xml:space="preserve"> </w:t>
      </w:r>
      <w:proofErr w:type="spellStart"/>
      <w:r w:rsidR="00383864" w:rsidRPr="00383864">
        <w:rPr>
          <w:b w:val="0"/>
          <w:i/>
        </w:rPr>
        <w:t>mahkemeler</w:t>
      </w:r>
      <w:proofErr w:type="spellEnd"/>
      <w:r w:rsidR="00383864" w:rsidRPr="00383864">
        <w:rPr>
          <w:b w:val="0"/>
          <w:i/>
        </w:rPr>
        <w:t xml:space="preserve">, </w:t>
      </w:r>
      <w:proofErr w:type="spellStart"/>
      <w:r w:rsidR="00383864" w:rsidRPr="00383864">
        <w:rPr>
          <w:b w:val="0"/>
          <w:i/>
        </w:rPr>
        <w:t>idari</w:t>
      </w:r>
      <w:proofErr w:type="spellEnd"/>
      <w:r w:rsidR="00383864" w:rsidRPr="00383864">
        <w:rPr>
          <w:b w:val="0"/>
          <w:i/>
        </w:rPr>
        <w:t xml:space="preserve"> </w:t>
      </w:r>
      <w:proofErr w:type="spellStart"/>
      <w:r w:rsidR="00383864" w:rsidRPr="00383864">
        <w:rPr>
          <w:b w:val="0"/>
          <w:i/>
        </w:rPr>
        <w:t>işlemin</w:t>
      </w:r>
      <w:proofErr w:type="spellEnd"/>
      <w:r w:rsidR="00383864" w:rsidRPr="00383864">
        <w:rPr>
          <w:b w:val="0"/>
          <w:i/>
        </w:rPr>
        <w:t xml:space="preserve"> </w:t>
      </w:r>
      <w:proofErr w:type="spellStart"/>
      <w:r w:rsidR="00383864" w:rsidRPr="00383864">
        <w:rPr>
          <w:b w:val="0"/>
          <w:i/>
        </w:rPr>
        <w:t>uygulanması</w:t>
      </w:r>
      <w:proofErr w:type="spellEnd"/>
      <w:r w:rsidR="00383864" w:rsidRPr="00383864">
        <w:rPr>
          <w:b w:val="0"/>
          <w:i/>
        </w:rPr>
        <w:t xml:space="preserve"> </w:t>
      </w:r>
      <w:proofErr w:type="spellStart"/>
      <w:r w:rsidR="00383864" w:rsidRPr="00383864">
        <w:rPr>
          <w:b w:val="0"/>
          <w:i/>
        </w:rPr>
        <w:t>halinde</w:t>
      </w:r>
      <w:proofErr w:type="spellEnd"/>
      <w:r w:rsidR="00383864" w:rsidRPr="00383864">
        <w:rPr>
          <w:b w:val="0"/>
          <w:i/>
        </w:rPr>
        <w:t xml:space="preserve"> </w:t>
      </w:r>
      <w:proofErr w:type="spellStart"/>
      <w:r w:rsidR="00383864" w:rsidRPr="00383864">
        <w:rPr>
          <w:b w:val="0"/>
          <w:i/>
        </w:rPr>
        <w:t>telafisi</w:t>
      </w:r>
      <w:proofErr w:type="spellEnd"/>
      <w:r w:rsidR="00383864" w:rsidRPr="00383864">
        <w:rPr>
          <w:b w:val="0"/>
          <w:i/>
        </w:rPr>
        <w:t xml:space="preserve"> </w:t>
      </w:r>
      <w:proofErr w:type="spellStart"/>
      <w:r w:rsidR="00383864" w:rsidRPr="00383864">
        <w:rPr>
          <w:b w:val="0"/>
          <w:i/>
        </w:rPr>
        <w:t>güç</w:t>
      </w:r>
      <w:proofErr w:type="spellEnd"/>
      <w:r w:rsidR="00383864" w:rsidRPr="00383864">
        <w:rPr>
          <w:b w:val="0"/>
          <w:i/>
        </w:rPr>
        <w:t xml:space="preserve"> </w:t>
      </w:r>
      <w:proofErr w:type="spellStart"/>
      <w:r w:rsidR="00383864" w:rsidRPr="00383864">
        <w:rPr>
          <w:b w:val="0"/>
          <w:i/>
        </w:rPr>
        <w:t>veya</w:t>
      </w:r>
      <w:proofErr w:type="spellEnd"/>
      <w:r w:rsidR="00383864" w:rsidRPr="00383864">
        <w:rPr>
          <w:b w:val="0"/>
          <w:i/>
        </w:rPr>
        <w:t xml:space="preserve"> </w:t>
      </w:r>
      <w:proofErr w:type="spellStart"/>
      <w:r w:rsidR="00383864" w:rsidRPr="00383864">
        <w:rPr>
          <w:b w:val="0"/>
          <w:i/>
        </w:rPr>
        <w:t>imkânsız</w:t>
      </w:r>
      <w:proofErr w:type="spellEnd"/>
      <w:r w:rsidR="00383864" w:rsidRPr="00383864">
        <w:rPr>
          <w:b w:val="0"/>
          <w:i/>
        </w:rPr>
        <w:t xml:space="preserve"> </w:t>
      </w:r>
      <w:proofErr w:type="spellStart"/>
      <w:r w:rsidR="00383864" w:rsidRPr="00383864">
        <w:rPr>
          <w:b w:val="0"/>
          <w:i/>
        </w:rPr>
        <w:t>zararların</w:t>
      </w:r>
      <w:proofErr w:type="spellEnd"/>
      <w:r w:rsidR="00383864" w:rsidRPr="00383864">
        <w:rPr>
          <w:b w:val="0"/>
          <w:i/>
        </w:rPr>
        <w:t xml:space="preserve"> </w:t>
      </w:r>
      <w:proofErr w:type="spellStart"/>
      <w:r w:rsidR="00383864" w:rsidRPr="00383864">
        <w:rPr>
          <w:b w:val="0"/>
          <w:i/>
        </w:rPr>
        <w:t>doğması</w:t>
      </w:r>
      <w:proofErr w:type="spellEnd"/>
      <w:r w:rsidR="00383864" w:rsidRPr="00383864">
        <w:rPr>
          <w:b w:val="0"/>
          <w:i/>
        </w:rPr>
        <w:t xml:space="preserve"> </w:t>
      </w:r>
      <w:proofErr w:type="spellStart"/>
      <w:r w:rsidR="00383864" w:rsidRPr="00383864">
        <w:rPr>
          <w:b w:val="0"/>
          <w:i/>
        </w:rPr>
        <w:t>ve</w:t>
      </w:r>
      <w:proofErr w:type="spellEnd"/>
      <w:r w:rsidR="00383864" w:rsidRPr="00383864">
        <w:rPr>
          <w:b w:val="0"/>
          <w:i/>
        </w:rPr>
        <w:t xml:space="preserve"> </w:t>
      </w:r>
      <w:proofErr w:type="spellStart"/>
      <w:r w:rsidR="00383864" w:rsidRPr="00383864">
        <w:rPr>
          <w:b w:val="0"/>
          <w:i/>
        </w:rPr>
        <w:t>idari</w:t>
      </w:r>
      <w:proofErr w:type="spellEnd"/>
      <w:r w:rsidR="00383864" w:rsidRPr="00383864">
        <w:rPr>
          <w:b w:val="0"/>
          <w:i/>
        </w:rPr>
        <w:t xml:space="preserve"> </w:t>
      </w:r>
      <w:proofErr w:type="spellStart"/>
      <w:r w:rsidR="00383864" w:rsidRPr="00383864">
        <w:rPr>
          <w:b w:val="0"/>
          <w:i/>
        </w:rPr>
        <w:t>işlemin</w:t>
      </w:r>
      <w:proofErr w:type="spellEnd"/>
      <w:r w:rsidR="00383864" w:rsidRPr="00383864">
        <w:rPr>
          <w:b w:val="0"/>
          <w:i/>
        </w:rPr>
        <w:t xml:space="preserve"> </w:t>
      </w:r>
      <w:proofErr w:type="spellStart"/>
      <w:r w:rsidR="00383864" w:rsidRPr="00383864">
        <w:rPr>
          <w:b w:val="0"/>
          <w:i/>
        </w:rPr>
        <w:t>açıkça</w:t>
      </w:r>
      <w:proofErr w:type="spellEnd"/>
      <w:r w:rsidR="00383864" w:rsidRPr="00383864">
        <w:rPr>
          <w:b w:val="0"/>
          <w:i/>
        </w:rPr>
        <w:t xml:space="preserve"> </w:t>
      </w:r>
      <w:proofErr w:type="spellStart"/>
      <w:r w:rsidR="00383864" w:rsidRPr="00383864">
        <w:rPr>
          <w:b w:val="0"/>
          <w:i/>
        </w:rPr>
        <w:t>hukuka</w:t>
      </w:r>
      <w:proofErr w:type="spellEnd"/>
      <w:r w:rsidR="00383864" w:rsidRPr="00383864">
        <w:rPr>
          <w:b w:val="0"/>
          <w:i/>
        </w:rPr>
        <w:t xml:space="preserve"> </w:t>
      </w:r>
      <w:proofErr w:type="spellStart"/>
      <w:r w:rsidR="00383864" w:rsidRPr="00383864">
        <w:rPr>
          <w:b w:val="0"/>
          <w:i/>
        </w:rPr>
        <w:t>aykırı</w:t>
      </w:r>
      <w:proofErr w:type="spellEnd"/>
      <w:r w:rsidR="00383864" w:rsidRPr="00383864">
        <w:rPr>
          <w:b w:val="0"/>
          <w:i/>
        </w:rPr>
        <w:t xml:space="preserve"> </w:t>
      </w:r>
      <w:proofErr w:type="spellStart"/>
      <w:r w:rsidR="00383864" w:rsidRPr="00383864">
        <w:rPr>
          <w:b w:val="0"/>
          <w:i/>
        </w:rPr>
        <w:t>olması</w:t>
      </w:r>
      <w:proofErr w:type="spellEnd"/>
      <w:r w:rsidR="00383864" w:rsidRPr="00383864">
        <w:rPr>
          <w:b w:val="0"/>
          <w:i/>
        </w:rPr>
        <w:t xml:space="preserve"> </w:t>
      </w:r>
      <w:proofErr w:type="spellStart"/>
      <w:r w:rsidR="00383864" w:rsidRPr="00383864">
        <w:rPr>
          <w:b w:val="0"/>
          <w:i/>
        </w:rPr>
        <w:t>şartlarının</w:t>
      </w:r>
      <w:proofErr w:type="spellEnd"/>
      <w:r w:rsidR="00383864" w:rsidRPr="00383864">
        <w:rPr>
          <w:b w:val="0"/>
          <w:i/>
        </w:rPr>
        <w:t xml:space="preserve"> </w:t>
      </w:r>
      <w:proofErr w:type="spellStart"/>
      <w:r w:rsidR="00383864" w:rsidRPr="00383864">
        <w:rPr>
          <w:b w:val="0"/>
          <w:i/>
        </w:rPr>
        <w:t>birlikte</w:t>
      </w:r>
      <w:proofErr w:type="spellEnd"/>
      <w:r w:rsidR="00383864" w:rsidRPr="00383864">
        <w:rPr>
          <w:b w:val="0"/>
          <w:i/>
        </w:rPr>
        <w:t xml:space="preserve"> </w:t>
      </w:r>
      <w:proofErr w:type="spellStart"/>
      <w:r w:rsidR="00383864" w:rsidRPr="00383864">
        <w:rPr>
          <w:b w:val="0"/>
          <w:i/>
        </w:rPr>
        <w:t>gerçekleşmesi</w:t>
      </w:r>
      <w:proofErr w:type="spellEnd"/>
      <w:r w:rsidR="00383864" w:rsidRPr="00383864">
        <w:rPr>
          <w:b w:val="0"/>
          <w:i/>
        </w:rPr>
        <w:t xml:space="preserve"> </w:t>
      </w:r>
      <w:proofErr w:type="spellStart"/>
      <w:r w:rsidR="00383864" w:rsidRPr="00383864">
        <w:rPr>
          <w:b w:val="0"/>
          <w:i/>
        </w:rPr>
        <w:t>durumunda</w:t>
      </w:r>
      <w:proofErr w:type="spellEnd"/>
      <w:r w:rsidR="00383864" w:rsidRPr="00383864">
        <w:rPr>
          <w:b w:val="0"/>
          <w:i/>
        </w:rPr>
        <w:t xml:space="preserve">, </w:t>
      </w:r>
      <w:proofErr w:type="spellStart"/>
      <w:r w:rsidR="00383864" w:rsidRPr="00383864">
        <w:rPr>
          <w:b w:val="0"/>
          <w:i/>
        </w:rPr>
        <w:t>davalı</w:t>
      </w:r>
      <w:proofErr w:type="spellEnd"/>
      <w:r w:rsidR="00383864" w:rsidRPr="00383864">
        <w:rPr>
          <w:b w:val="0"/>
          <w:i/>
        </w:rPr>
        <w:t xml:space="preserve"> </w:t>
      </w:r>
      <w:proofErr w:type="spellStart"/>
      <w:r w:rsidR="00383864" w:rsidRPr="00383864">
        <w:rPr>
          <w:b w:val="0"/>
          <w:i/>
        </w:rPr>
        <w:t>idarenin</w:t>
      </w:r>
      <w:proofErr w:type="spellEnd"/>
      <w:r w:rsidR="00383864" w:rsidRPr="00383864">
        <w:rPr>
          <w:b w:val="0"/>
          <w:i/>
        </w:rPr>
        <w:t xml:space="preserve"> </w:t>
      </w:r>
      <w:proofErr w:type="spellStart"/>
      <w:r w:rsidR="00383864" w:rsidRPr="00383864">
        <w:rPr>
          <w:b w:val="0"/>
          <w:i/>
        </w:rPr>
        <w:t>savunması</w:t>
      </w:r>
      <w:proofErr w:type="spellEnd"/>
      <w:r w:rsidR="00383864" w:rsidRPr="00383864">
        <w:rPr>
          <w:b w:val="0"/>
          <w:i/>
        </w:rPr>
        <w:t xml:space="preserve"> </w:t>
      </w:r>
      <w:proofErr w:type="spellStart"/>
      <w:r w:rsidR="00383864" w:rsidRPr="00383864">
        <w:rPr>
          <w:b w:val="0"/>
          <w:i/>
        </w:rPr>
        <w:t>alındıktan</w:t>
      </w:r>
      <w:proofErr w:type="spellEnd"/>
      <w:r w:rsidR="00383864" w:rsidRPr="00383864">
        <w:rPr>
          <w:b w:val="0"/>
          <w:i/>
        </w:rPr>
        <w:t xml:space="preserve"> </w:t>
      </w:r>
      <w:proofErr w:type="spellStart"/>
      <w:r w:rsidR="00383864" w:rsidRPr="00383864">
        <w:rPr>
          <w:b w:val="0"/>
          <w:i/>
        </w:rPr>
        <w:t>veya</w:t>
      </w:r>
      <w:proofErr w:type="spellEnd"/>
      <w:r w:rsidR="00383864" w:rsidRPr="00383864">
        <w:rPr>
          <w:b w:val="0"/>
          <w:i/>
        </w:rPr>
        <w:t xml:space="preserve"> </w:t>
      </w:r>
      <w:proofErr w:type="spellStart"/>
      <w:r w:rsidR="00383864" w:rsidRPr="00383864">
        <w:rPr>
          <w:b w:val="0"/>
          <w:i/>
        </w:rPr>
        <w:t>savunma</w:t>
      </w:r>
      <w:proofErr w:type="spellEnd"/>
      <w:r w:rsidR="00383864" w:rsidRPr="00383864">
        <w:rPr>
          <w:b w:val="0"/>
          <w:i/>
        </w:rPr>
        <w:t xml:space="preserve"> </w:t>
      </w:r>
      <w:proofErr w:type="spellStart"/>
      <w:r w:rsidR="00383864" w:rsidRPr="00383864">
        <w:rPr>
          <w:b w:val="0"/>
          <w:i/>
        </w:rPr>
        <w:t>süresi</w:t>
      </w:r>
      <w:proofErr w:type="spellEnd"/>
      <w:r w:rsidR="00383864" w:rsidRPr="00383864">
        <w:rPr>
          <w:b w:val="0"/>
          <w:i/>
        </w:rPr>
        <w:t xml:space="preserve"> </w:t>
      </w:r>
      <w:proofErr w:type="spellStart"/>
      <w:r w:rsidR="00383864" w:rsidRPr="00383864">
        <w:rPr>
          <w:b w:val="0"/>
          <w:i/>
        </w:rPr>
        <w:t>geçtikten</w:t>
      </w:r>
      <w:proofErr w:type="spellEnd"/>
      <w:r w:rsidR="00383864" w:rsidRPr="00383864">
        <w:rPr>
          <w:b w:val="0"/>
          <w:i/>
        </w:rPr>
        <w:t xml:space="preserve"> </w:t>
      </w:r>
      <w:proofErr w:type="spellStart"/>
      <w:r w:rsidR="00383864" w:rsidRPr="00383864">
        <w:rPr>
          <w:b w:val="0"/>
          <w:i/>
        </w:rPr>
        <w:t>sonra</w:t>
      </w:r>
      <w:proofErr w:type="spellEnd"/>
      <w:r w:rsidR="00383864" w:rsidRPr="00383864">
        <w:rPr>
          <w:b w:val="0"/>
          <w:i/>
        </w:rPr>
        <w:t xml:space="preserve"> </w:t>
      </w:r>
      <w:proofErr w:type="spellStart"/>
      <w:r w:rsidR="00383864" w:rsidRPr="00383864">
        <w:rPr>
          <w:b w:val="0"/>
          <w:i/>
        </w:rPr>
        <w:t>gerekçe</w:t>
      </w:r>
      <w:proofErr w:type="spellEnd"/>
      <w:r w:rsidR="00383864" w:rsidRPr="00383864">
        <w:rPr>
          <w:b w:val="0"/>
          <w:i/>
        </w:rPr>
        <w:t xml:space="preserve"> </w:t>
      </w:r>
      <w:proofErr w:type="spellStart"/>
      <w:r w:rsidR="00383864" w:rsidRPr="00383864">
        <w:rPr>
          <w:b w:val="0"/>
          <w:i/>
        </w:rPr>
        <w:t>göstererek</w:t>
      </w:r>
      <w:proofErr w:type="spellEnd"/>
      <w:r w:rsidR="00383864" w:rsidRPr="00383864">
        <w:rPr>
          <w:b w:val="0"/>
          <w:i/>
        </w:rPr>
        <w:t xml:space="preserve"> </w:t>
      </w:r>
      <w:proofErr w:type="spellStart"/>
      <w:r w:rsidR="00383864" w:rsidRPr="00383864">
        <w:rPr>
          <w:b w:val="0"/>
          <w:i/>
        </w:rPr>
        <w:t>yürütmenin</w:t>
      </w:r>
      <w:proofErr w:type="spellEnd"/>
      <w:r w:rsidR="00383864" w:rsidRPr="00383864">
        <w:rPr>
          <w:b w:val="0"/>
          <w:i/>
        </w:rPr>
        <w:t xml:space="preserve"> </w:t>
      </w:r>
      <w:proofErr w:type="spellStart"/>
      <w:r w:rsidR="00383864" w:rsidRPr="00383864">
        <w:rPr>
          <w:b w:val="0"/>
          <w:i/>
        </w:rPr>
        <w:t>durdurulmasına</w:t>
      </w:r>
      <w:proofErr w:type="spellEnd"/>
      <w:r w:rsidR="00383864" w:rsidRPr="00383864">
        <w:rPr>
          <w:b w:val="0"/>
          <w:i/>
        </w:rPr>
        <w:t xml:space="preserve"> </w:t>
      </w:r>
      <w:proofErr w:type="spellStart"/>
      <w:r w:rsidR="00383864" w:rsidRPr="00383864">
        <w:rPr>
          <w:b w:val="0"/>
          <w:i/>
        </w:rPr>
        <w:t>karar</w:t>
      </w:r>
      <w:proofErr w:type="spellEnd"/>
      <w:r w:rsidR="00383864" w:rsidRPr="00383864">
        <w:rPr>
          <w:b w:val="0"/>
          <w:i/>
        </w:rPr>
        <w:t xml:space="preserve"> </w:t>
      </w:r>
      <w:proofErr w:type="spellStart"/>
      <w:r w:rsidR="00383864" w:rsidRPr="00383864">
        <w:rPr>
          <w:b w:val="0"/>
          <w:i/>
        </w:rPr>
        <w:t>verebilirler</w:t>
      </w:r>
      <w:proofErr w:type="spellEnd"/>
      <w:r w:rsidR="00383864" w:rsidRPr="00383864">
        <w:rPr>
          <w:b w:val="0"/>
          <w:i/>
        </w:rPr>
        <w:t xml:space="preserve">. </w:t>
      </w:r>
      <w:proofErr w:type="spellStart"/>
      <w:r w:rsidR="00383864" w:rsidRPr="00383864">
        <w:rPr>
          <w:b w:val="0"/>
          <w:i/>
        </w:rPr>
        <w:t>Uygulanmakla</w:t>
      </w:r>
      <w:proofErr w:type="spellEnd"/>
      <w:r w:rsidR="00383864" w:rsidRPr="00383864">
        <w:rPr>
          <w:b w:val="0"/>
          <w:i/>
        </w:rPr>
        <w:t xml:space="preserve"> </w:t>
      </w:r>
      <w:proofErr w:type="spellStart"/>
      <w:r w:rsidR="00383864" w:rsidRPr="00383864">
        <w:rPr>
          <w:b w:val="0"/>
          <w:i/>
        </w:rPr>
        <w:t>etkisi</w:t>
      </w:r>
      <w:proofErr w:type="spellEnd"/>
      <w:r w:rsidR="00383864" w:rsidRPr="00383864">
        <w:rPr>
          <w:b w:val="0"/>
          <w:i/>
        </w:rPr>
        <w:t xml:space="preserve"> </w:t>
      </w:r>
      <w:proofErr w:type="spellStart"/>
      <w:r w:rsidR="00383864" w:rsidRPr="00383864">
        <w:rPr>
          <w:b w:val="0"/>
          <w:i/>
        </w:rPr>
        <w:t>tükenecek</w:t>
      </w:r>
      <w:proofErr w:type="spellEnd"/>
      <w:r w:rsidR="00383864" w:rsidRPr="00383864">
        <w:rPr>
          <w:b w:val="0"/>
          <w:i/>
        </w:rPr>
        <w:t xml:space="preserve"> </w:t>
      </w:r>
      <w:proofErr w:type="spellStart"/>
      <w:r w:rsidR="00383864" w:rsidRPr="00383864">
        <w:rPr>
          <w:b w:val="0"/>
          <w:i/>
        </w:rPr>
        <w:t>olan</w:t>
      </w:r>
      <w:proofErr w:type="spellEnd"/>
      <w:r w:rsidR="00383864" w:rsidRPr="00383864">
        <w:rPr>
          <w:b w:val="0"/>
          <w:i/>
        </w:rPr>
        <w:t xml:space="preserve"> </w:t>
      </w:r>
      <w:proofErr w:type="spellStart"/>
      <w:r w:rsidR="00383864" w:rsidRPr="00383864">
        <w:rPr>
          <w:b w:val="0"/>
          <w:i/>
        </w:rPr>
        <w:t>idari</w:t>
      </w:r>
      <w:proofErr w:type="spellEnd"/>
      <w:r w:rsidR="00383864" w:rsidRPr="00383864">
        <w:rPr>
          <w:b w:val="0"/>
          <w:i/>
        </w:rPr>
        <w:t xml:space="preserve"> </w:t>
      </w:r>
      <w:proofErr w:type="spellStart"/>
      <w:r w:rsidR="00383864" w:rsidRPr="00383864">
        <w:rPr>
          <w:b w:val="0"/>
          <w:i/>
        </w:rPr>
        <w:t>işlemlerin</w:t>
      </w:r>
      <w:proofErr w:type="spellEnd"/>
      <w:r w:rsidR="00383864" w:rsidRPr="00383864">
        <w:rPr>
          <w:b w:val="0"/>
          <w:i/>
        </w:rPr>
        <w:t xml:space="preserve"> </w:t>
      </w:r>
      <w:proofErr w:type="spellStart"/>
      <w:r w:rsidR="00383864" w:rsidRPr="00383864">
        <w:rPr>
          <w:b w:val="0"/>
          <w:i/>
        </w:rPr>
        <w:t>yürütülmesi</w:t>
      </w:r>
      <w:proofErr w:type="spellEnd"/>
      <w:r w:rsidR="00383864" w:rsidRPr="00383864">
        <w:rPr>
          <w:b w:val="0"/>
          <w:i/>
        </w:rPr>
        <w:t xml:space="preserve">, </w:t>
      </w:r>
      <w:proofErr w:type="spellStart"/>
      <w:r w:rsidR="00383864" w:rsidRPr="00383864">
        <w:rPr>
          <w:b w:val="0"/>
          <w:i/>
        </w:rPr>
        <w:t>savunma</w:t>
      </w:r>
      <w:proofErr w:type="spellEnd"/>
      <w:r w:rsidR="00383864" w:rsidRPr="00383864">
        <w:rPr>
          <w:b w:val="0"/>
          <w:i/>
        </w:rPr>
        <w:t xml:space="preserve"> </w:t>
      </w:r>
      <w:proofErr w:type="spellStart"/>
      <w:r w:rsidR="00383864" w:rsidRPr="00383864">
        <w:rPr>
          <w:b w:val="0"/>
          <w:i/>
        </w:rPr>
        <w:t>alındıktan</w:t>
      </w:r>
      <w:proofErr w:type="spellEnd"/>
      <w:r w:rsidR="00383864" w:rsidRPr="00383864">
        <w:rPr>
          <w:b w:val="0"/>
          <w:i/>
        </w:rPr>
        <w:t xml:space="preserve"> </w:t>
      </w:r>
      <w:proofErr w:type="spellStart"/>
      <w:r w:rsidR="00383864" w:rsidRPr="00383864">
        <w:rPr>
          <w:b w:val="0"/>
          <w:i/>
        </w:rPr>
        <w:t>sonra</w:t>
      </w:r>
      <w:proofErr w:type="spellEnd"/>
      <w:r w:rsidR="00383864" w:rsidRPr="00383864">
        <w:rPr>
          <w:b w:val="0"/>
          <w:i/>
        </w:rPr>
        <w:t xml:space="preserve"> </w:t>
      </w:r>
      <w:proofErr w:type="spellStart"/>
      <w:r w:rsidR="00383864" w:rsidRPr="00383864">
        <w:rPr>
          <w:b w:val="0"/>
          <w:i/>
        </w:rPr>
        <w:t>yeniden</w:t>
      </w:r>
      <w:proofErr w:type="spellEnd"/>
      <w:r w:rsidR="00383864" w:rsidRPr="00383864">
        <w:rPr>
          <w:b w:val="0"/>
          <w:i/>
        </w:rPr>
        <w:t xml:space="preserve"> </w:t>
      </w:r>
      <w:proofErr w:type="spellStart"/>
      <w:r w:rsidR="00383864" w:rsidRPr="00383864">
        <w:rPr>
          <w:b w:val="0"/>
          <w:i/>
        </w:rPr>
        <w:t>karar</w:t>
      </w:r>
      <w:proofErr w:type="spellEnd"/>
      <w:r w:rsidR="00383864" w:rsidRPr="00383864">
        <w:rPr>
          <w:b w:val="0"/>
          <w:i/>
        </w:rPr>
        <w:t xml:space="preserve"> </w:t>
      </w:r>
      <w:proofErr w:type="spellStart"/>
      <w:r w:rsidR="00383864" w:rsidRPr="00383864">
        <w:rPr>
          <w:b w:val="0"/>
          <w:i/>
        </w:rPr>
        <w:t>verilmek</w:t>
      </w:r>
      <w:proofErr w:type="spellEnd"/>
      <w:r w:rsidR="00383864" w:rsidRPr="00383864">
        <w:rPr>
          <w:b w:val="0"/>
          <w:i/>
        </w:rPr>
        <w:t xml:space="preserve"> </w:t>
      </w:r>
      <w:proofErr w:type="spellStart"/>
      <w:r w:rsidR="00383864" w:rsidRPr="00383864">
        <w:rPr>
          <w:b w:val="0"/>
          <w:i/>
        </w:rPr>
        <w:t>üzere</w:t>
      </w:r>
      <w:proofErr w:type="spellEnd"/>
      <w:r w:rsidR="00383864" w:rsidRPr="00383864">
        <w:rPr>
          <w:b w:val="0"/>
          <w:i/>
        </w:rPr>
        <w:t xml:space="preserve">, </w:t>
      </w:r>
      <w:proofErr w:type="spellStart"/>
      <w:r w:rsidR="00383864" w:rsidRPr="00383864">
        <w:rPr>
          <w:b w:val="0"/>
          <w:i/>
        </w:rPr>
        <w:t>idarenin</w:t>
      </w:r>
      <w:proofErr w:type="spellEnd"/>
      <w:r w:rsidR="00383864" w:rsidRPr="00383864">
        <w:rPr>
          <w:b w:val="0"/>
          <w:i/>
        </w:rPr>
        <w:t xml:space="preserve"> </w:t>
      </w:r>
      <w:proofErr w:type="spellStart"/>
      <w:r w:rsidR="00383864" w:rsidRPr="00383864">
        <w:rPr>
          <w:b w:val="0"/>
          <w:i/>
        </w:rPr>
        <w:t>savunması</w:t>
      </w:r>
      <w:proofErr w:type="spellEnd"/>
      <w:r w:rsidR="00383864" w:rsidRPr="00383864">
        <w:rPr>
          <w:b w:val="0"/>
          <w:i/>
        </w:rPr>
        <w:t xml:space="preserve"> </w:t>
      </w:r>
      <w:proofErr w:type="spellStart"/>
      <w:r w:rsidR="00383864" w:rsidRPr="00383864">
        <w:rPr>
          <w:b w:val="0"/>
          <w:i/>
        </w:rPr>
        <w:t>alınmaksızın</w:t>
      </w:r>
      <w:proofErr w:type="spellEnd"/>
      <w:r w:rsidR="00383864" w:rsidRPr="00383864">
        <w:rPr>
          <w:b w:val="0"/>
          <w:i/>
        </w:rPr>
        <w:t xml:space="preserve"> </w:t>
      </w:r>
      <w:proofErr w:type="spellStart"/>
      <w:r w:rsidR="00383864" w:rsidRPr="00383864">
        <w:rPr>
          <w:b w:val="0"/>
          <w:i/>
        </w:rPr>
        <w:t>da</w:t>
      </w:r>
      <w:proofErr w:type="spellEnd"/>
      <w:r w:rsidR="00383864" w:rsidRPr="00383864">
        <w:rPr>
          <w:b w:val="0"/>
          <w:i/>
        </w:rPr>
        <w:t xml:space="preserve"> </w:t>
      </w:r>
      <w:proofErr w:type="spellStart"/>
      <w:r w:rsidR="00383864" w:rsidRPr="00383864">
        <w:rPr>
          <w:b w:val="0"/>
          <w:i/>
        </w:rPr>
        <w:t>durdurulabilir</w:t>
      </w:r>
      <w:proofErr w:type="spellEnd"/>
      <w:r w:rsidR="00383864" w:rsidRPr="00383864">
        <w:rPr>
          <w:b w:val="0"/>
          <w:i/>
        </w:rPr>
        <w:t xml:space="preserve"> </w:t>
      </w:r>
      <w:proofErr w:type="spellStart"/>
      <w:r w:rsidR="00383864" w:rsidRPr="00383864">
        <w:rPr>
          <w:b w:val="0"/>
          <w:i/>
        </w:rPr>
        <w:t>denilmektedir</w:t>
      </w:r>
      <w:proofErr w:type="spellEnd"/>
      <w:r w:rsidR="00383864" w:rsidRPr="00383864">
        <w:rPr>
          <w:b w:val="0"/>
          <w:i/>
        </w:rPr>
        <w:t>.”</w:t>
      </w:r>
      <w:proofErr w:type="spellStart"/>
      <w:proofErr w:type="gramStart"/>
      <w:r w:rsidR="00383864" w:rsidRPr="00383864">
        <w:rPr>
          <w:b w:val="0"/>
        </w:rPr>
        <w:t>Yukarıda</w:t>
      </w:r>
      <w:proofErr w:type="spellEnd"/>
      <w:r w:rsidR="00383864" w:rsidRPr="00383864">
        <w:rPr>
          <w:b w:val="0"/>
        </w:rPr>
        <w:t xml:space="preserve"> </w:t>
      </w:r>
      <w:proofErr w:type="spellStart"/>
      <w:r w:rsidR="00383864" w:rsidRPr="00383864">
        <w:rPr>
          <w:b w:val="0"/>
        </w:rPr>
        <w:t>yürütmesinin</w:t>
      </w:r>
      <w:proofErr w:type="spellEnd"/>
      <w:r w:rsidR="00383864" w:rsidRPr="00383864">
        <w:rPr>
          <w:b w:val="0"/>
        </w:rPr>
        <w:t xml:space="preserve"> </w:t>
      </w:r>
      <w:proofErr w:type="spellStart"/>
      <w:r w:rsidR="00383864" w:rsidRPr="00383864">
        <w:rPr>
          <w:b w:val="0"/>
        </w:rPr>
        <w:t>durdurulması</w:t>
      </w:r>
      <w:proofErr w:type="spellEnd"/>
      <w:r w:rsidR="00383864" w:rsidRPr="00383864">
        <w:rPr>
          <w:b w:val="0"/>
        </w:rPr>
        <w:t xml:space="preserve"> </w:t>
      </w:r>
      <w:proofErr w:type="spellStart"/>
      <w:r w:rsidR="00383864" w:rsidRPr="00383864">
        <w:rPr>
          <w:b w:val="0"/>
        </w:rPr>
        <w:t>talep</w:t>
      </w:r>
      <w:proofErr w:type="spellEnd"/>
      <w:r w:rsidR="00383864" w:rsidRPr="00383864">
        <w:rPr>
          <w:b w:val="0"/>
        </w:rPr>
        <w:t xml:space="preserve"> </w:t>
      </w:r>
      <w:proofErr w:type="spellStart"/>
      <w:r w:rsidR="00383864" w:rsidRPr="00383864">
        <w:rPr>
          <w:b w:val="0"/>
        </w:rPr>
        <w:t>edilen</w:t>
      </w:r>
      <w:proofErr w:type="spellEnd"/>
      <w:r w:rsidR="00383864" w:rsidRPr="00383864">
        <w:rPr>
          <w:b w:val="0"/>
        </w:rPr>
        <w:t xml:space="preserve"> </w:t>
      </w:r>
      <w:proofErr w:type="spellStart"/>
      <w:r w:rsidR="00383864" w:rsidRPr="00383864">
        <w:rPr>
          <w:b w:val="0"/>
        </w:rPr>
        <w:t>işlemin</w:t>
      </w:r>
      <w:proofErr w:type="spellEnd"/>
      <w:r w:rsidR="00383864" w:rsidRPr="00383864">
        <w:rPr>
          <w:b w:val="0"/>
        </w:rPr>
        <w:t xml:space="preserve"> </w:t>
      </w:r>
      <w:proofErr w:type="spellStart"/>
      <w:r w:rsidR="00383864" w:rsidRPr="00383864">
        <w:rPr>
          <w:b w:val="0"/>
        </w:rPr>
        <w:t>uygulanmasının</w:t>
      </w:r>
      <w:proofErr w:type="spellEnd"/>
      <w:r w:rsidR="00383864" w:rsidRPr="00383864">
        <w:rPr>
          <w:b w:val="0"/>
        </w:rPr>
        <w:t xml:space="preserve">, </w:t>
      </w:r>
      <w:proofErr w:type="spellStart"/>
      <w:r w:rsidR="00383864" w:rsidRPr="00383864">
        <w:rPr>
          <w:b w:val="0"/>
        </w:rPr>
        <w:t>telafisi</w:t>
      </w:r>
      <w:proofErr w:type="spellEnd"/>
      <w:r w:rsidR="00383864" w:rsidRPr="00383864">
        <w:rPr>
          <w:b w:val="0"/>
        </w:rPr>
        <w:t xml:space="preserve"> </w:t>
      </w:r>
      <w:proofErr w:type="spellStart"/>
      <w:r w:rsidR="00383864" w:rsidRPr="00383864">
        <w:rPr>
          <w:b w:val="0"/>
        </w:rPr>
        <w:t>güç</w:t>
      </w:r>
      <w:proofErr w:type="spellEnd"/>
      <w:r w:rsidR="00383864" w:rsidRPr="00383864">
        <w:rPr>
          <w:b w:val="0"/>
        </w:rPr>
        <w:t xml:space="preserve"> </w:t>
      </w:r>
      <w:proofErr w:type="spellStart"/>
      <w:r w:rsidR="00383864" w:rsidRPr="00383864">
        <w:rPr>
          <w:b w:val="0"/>
        </w:rPr>
        <w:t>ve</w:t>
      </w:r>
      <w:proofErr w:type="spellEnd"/>
      <w:r w:rsidR="00383864" w:rsidRPr="00383864">
        <w:rPr>
          <w:b w:val="0"/>
        </w:rPr>
        <w:t xml:space="preserve"> </w:t>
      </w:r>
      <w:proofErr w:type="spellStart"/>
      <w:r w:rsidR="00383864" w:rsidRPr="00383864">
        <w:rPr>
          <w:b w:val="0"/>
        </w:rPr>
        <w:t>imkansız</w:t>
      </w:r>
      <w:proofErr w:type="spellEnd"/>
      <w:r w:rsidR="00383864" w:rsidRPr="00383864">
        <w:rPr>
          <w:b w:val="0"/>
        </w:rPr>
        <w:t xml:space="preserve"> </w:t>
      </w:r>
      <w:proofErr w:type="spellStart"/>
      <w:r w:rsidR="00383864" w:rsidRPr="00383864">
        <w:rPr>
          <w:b w:val="0"/>
        </w:rPr>
        <w:t>zararların</w:t>
      </w:r>
      <w:proofErr w:type="spellEnd"/>
      <w:r w:rsidR="00383864" w:rsidRPr="00383864">
        <w:rPr>
          <w:b w:val="0"/>
        </w:rPr>
        <w:t xml:space="preserve"> </w:t>
      </w:r>
      <w:proofErr w:type="spellStart"/>
      <w:r w:rsidR="00383864" w:rsidRPr="00383864">
        <w:rPr>
          <w:b w:val="0"/>
        </w:rPr>
        <w:t>doğmasına</w:t>
      </w:r>
      <w:proofErr w:type="spellEnd"/>
      <w:r w:rsidR="00383864" w:rsidRPr="00383864">
        <w:rPr>
          <w:b w:val="0"/>
        </w:rPr>
        <w:t xml:space="preserve"> </w:t>
      </w:r>
      <w:proofErr w:type="spellStart"/>
      <w:r w:rsidR="00383864" w:rsidRPr="00383864">
        <w:rPr>
          <w:b w:val="0"/>
        </w:rPr>
        <w:t>sebebiyet</w:t>
      </w:r>
      <w:proofErr w:type="spellEnd"/>
      <w:r w:rsidR="00383864" w:rsidRPr="00383864">
        <w:rPr>
          <w:b w:val="0"/>
        </w:rPr>
        <w:t xml:space="preserve"> </w:t>
      </w:r>
      <w:proofErr w:type="spellStart"/>
      <w:r w:rsidR="00383864" w:rsidRPr="00383864">
        <w:rPr>
          <w:b w:val="0"/>
        </w:rPr>
        <w:t>vereceğimuhakkaktır</w:t>
      </w:r>
      <w:proofErr w:type="spellEnd"/>
      <w:r w:rsidR="00383864" w:rsidRPr="00383864">
        <w:rPr>
          <w:b w:val="0"/>
        </w:rPr>
        <w:t>.</w:t>
      </w:r>
      <w:proofErr w:type="gramEnd"/>
      <w:r w:rsidR="00383864" w:rsidRPr="00383864">
        <w:rPr>
          <w:b w:val="0"/>
        </w:rPr>
        <w:t xml:space="preserve"> </w:t>
      </w:r>
      <w:proofErr w:type="gramStart"/>
      <w:r w:rsidR="00383864" w:rsidRPr="00383864">
        <w:rPr>
          <w:b w:val="0"/>
        </w:rPr>
        <w:t xml:space="preserve">Bu </w:t>
      </w:r>
      <w:proofErr w:type="spellStart"/>
      <w:r w:rsidR="00383864" w:rsidRPr="00383864">
        <w:rPr>
          <w:b w:val="0"/>
        </w:rPr>
        <w:t>nedenle</w:t>
      </w:r>
      <w:proofErr w:type="spellEnd"/>
      <w:r w:rsidR="00383864" w:rsidRPr="00383864">
        <w:rPr>
          <w:b w:val="0"/>
        </w:rPr>
        <w:t xml:space="preserve"> </w:t>
      </w:r>
      <w:proofErr w:type="spellStart"/>
      <w:r w:rsidR="00383864" w:rsidRPr="00383864">
        <w:rPr>
          <w:b w:val="0"/>
        </w:rPr>
        <w:t>iptali</w:t>
      </w:r>
      <w:proofErr w:type="spellEnd"/>
      <w:r w:rsidR="00383864" w:rsidRPr="00383864">
        <w:rPr>
          <w:b w:val="0"/>
        </w:rPr>
        <w:t xml:space="preserve"> </w:t>
      </w:r>
      <w:proofErr w:type="spellStart"/>
      <w:r w:rsidR="00383864" w:rsidRPr="00383864">
        <w:rPr>
          <w:b w:val="0"/>
        </w:rPr>
        <w:t>istenilen</w:t>
      </w:r>
      <w:proofErr w:type="spellEnd"/>
      <w:r w:rsidR="00383864" w:rsidRPr="00383864">
        <w:rPr>
          <w:b w:val="0"/>
        </w:rPr>
        <w:t xml:space="preserve"> </w:t>
      </w:r>
      <w:proofErr w:type="spellStart"/>
      <w:r w:rsidR="00383864" w:rsidRPr="00383864">
        <w:rPr>
          <w:b w:val="0"/>
        </w:rPr>
        <w:t>işlem</w:t>
      </w:r>
      <w:proofErr w:type="spellEnd"/>
      <w:r w:rsidR="00383864" w:rsidRPr="00383864">
        <w:rPr>
          <w:b w:val="0"/>
        </w:rPr>
        <w:t xml:space="preserve"> </w:t>
      </w:r>
      <w:proofErr w:type="spellStart"/>
      <w:r w:rsidR="00383864" w:rsidRPr="00383864">
        <w:rPr>
          <w:b w:val="0"/>
        </w:rPr>
        <w:t>sebebi</w:t>
      </w:r>
      <w:proofErr w:type="spellEnd"/>
      <w:r w:rsidR="00383864" w:rsidRPr="00383864">
        <w:rPr>
          <w:b w:val="0"/>
        </w:rPr>
        <w:t xml:space="preserve"> </w:t>
      </w:r>
      <w:proofErr w:type="spellStart"/>
      <w:r w:rsidR="00383864" w:rsidRPr="00383864">
        <w:rPr>
          <w:b w:val="0"/>
        </w:rPr>
        <w:t>ile</w:t>
      </w:r>
      <w:proofErr w:type="spellEnd"/>
      <w:r w:rsidR="00383864" w:rsidRPr="00383864">
        <w:rPr>
          <w:b w:val="0"/>
        </w:rPr>
        <w:t xml:space="preserve"> </w:t>
      </w:r>
      <w:proofErr w:type="spellStart"/>
      <w:r w:rsidR="00383864" w:rsidRPr="00383864">
        <w:rPr>
          <w:b w:val="0"/>
        </w:rPr>
        <w:t>ilgili</w:t>
      </w:r>
      <w:proofErr w:type="spellEnd"/>
      <w:r w:rsidR="00383864" w:rsidRPr="00383864">
        <w:rPr>
          <w:b w:val="0"/>
        </w:rPr>
        <w:t xml:space="preserve"> </w:t>
      </w:r>
      <w:proofErr w:type="spellStart"/>
      <w:r w:rsidR="00383864" w:rsidRPr="00383864">
        <w:rPr>
          <w:b w:val="0"/>
        </w:rPr>
        <w:t>davalı</w:t>
      </w:r>
      <w:proofErr w:type="spellEnd"/>
      <w:r w:rsidR="00383864" w:rsidRPr="00383864">
        <w:rPr>
          <w:b w:val="0"/>
        </w:rPr>
        <w:t xml:space="preserve"> </w:t>
      </w:r>
      <w:proofErr w:type="spellStart"/>
      <w:r w:rsidR="00383864" w:rsidRPr="00383864">
        <w:rPr>
          <w:b w:val="0"/>
        </w:rPr>
        <w:t>idareden</w:t>
      </w:r>
      <w:proofErr w:type="spellEnd"/>
      <w:r w:rsidR="00383864" w:rsidRPr="00383864">
        <w:rPr>
          <w:b w:val="0"/>
        </w:rPr>
        <w:t xml:space="preserve"> </w:t>
      </w:r>
      <w:proofErr w:type="spellStart"/>
      <w:r w:rsidR="00383864" w:rsidRPr="00383864">
        <w:rPr>
          <w:b w:val="0"/>
        </w:rPr>
        <w:t>savunma</w:t>
      </w:r>
      <w:proofErr w:type="spellEnd"/>
      <w:r w:rsidR="00383864" w:rsidRPr="00383864">
        <w:rPr>
          <w:b w:val="0"/>
        </w:rPr>
        <w:t xml:space="preserve"> </w:t>
      </w:r>
      <w:proofErr w:type="spellStart"/>
      <w:r w:rsidR="00383864" w:rsidRPr="00383864">
        <w:rPr>
          <w:b w:val="0"/>
        </w:rPr>
        <w:t>alınmaksızın</w:t>
      </w:r>
      <w:proofErr w:type="spellEnd"/>
      <w:r w:rsidR="00383864" w:rsidRPr="00383864">
        <w:rPr>
          <w:b w:val="0"/>
        </w:rPr>
        <w:t xml:space="preserve"> </w:t>
      </w:r>
      <w:proofErr w:type="spellStart"/>
      <w:r w:rsidR="00383864" w:rsidRPr="00383864">
        <w:rPr>
          <w:b w:val="0"/>
        </w:rPr>
        <w:t>yürütmeyi</w:t>
      </w:r>
      <w:proofErr w:type="spellEnd"/>
      <w:r w:rsidR="00383864" w:rsidRPr="00383864">
        <w:rPr>
          <w:b w:val="0"/>
        </w:rPr>
        <w:t xml:space="preserve"> </w:t>
      </w:r>
      <w:proofErr w:type="spellStart"/>
      <w:r w:rsidR="00383864" w:rsidRPr="00383864">
        <w:rPr>
          <w:b w:val="0"/>
        </w:rPr>
        <w:t>durdurma</w:t>
      </w:r>
      <w:proofErr w:type="spellEnd"/>
      <w:r w:rsidR="00383864" w:rsidRPr="00383864">
        <w:rPr>
          <w:b w:val="0"/>
        </w:rPr>
        <w:t xml:space="preserve"> </w:t>
      </w:r>
      <w:proofErr w:type="spellStart"/>
      <w:r w:rsidR="00383864" w:rsidRPr="00383864">
        <w:rPr>
          <w:b w:val="0"/>
        </w:rPr>
        <w:t>kararının</w:t>
      </w:r>
      <w:proofErr w:type="spellEnd"/>
      <w:r w:rsidR="00383864" w:rsidRPr="00383864">
        <w:rPr>
          <w:b w:val="0"/>
        </w:rPr>
        <w:t xml:space="preserve"> </w:t>
      </w:r>
      <w:proofErr w:type="spellStart"/>
      <w:r w:rsidR="00383864" w:rsidRPr="00383864">
        <w:rPr>
          <w:b w:val="0"/>
        </w:rPr>
        <w:t>verilmesi</w:t>
      </w:r>
      <w:proofErr w:type="spellEnd"/>
      <w:r w:rsidR="00383864" w:rsidRPr="00383864">
        <w:rPr>
          <w:b w:val="0"/>
        </w:rPr>
        <w:t xml:space="preserve"> </w:t>
      </w:r>
      <w:proofErr w:type="spellStart"/>
      <w:r w:rsidR="00383864" w:rsidRPr="00383864">
        <w:rPr>
          <w:b w:val="0"/>
        </w:rPr>
        <w:t>elzemdir</w:t>
      </w:r>
      <w:proofErr w:type="spellEnd"/>
      <w:r w:rsidR="00383864" w:rsidRPr="00383864">
        <w:rPr>
          <w:b w:val="0"/>
        </w:rPr>
        <w:t>.</w:t>
      </w:r>
      <w:proofErr w:type="gramEnd"/>
      <w:r w:rsidR="009227F6">
        <w:rPr>
          <w:b w:val="0"/>
        </w:rPr>
        <w:t xml:space="preserve">          </w:t>
      </w:r>
    </w:p>
    <w:p w:rsidR="000A78DA" w:rsidRPr="006F7A19" w:rsidRDefault="006F7A19" w:rsidP="006F7A19">
      <w:pPr>
        <w:spacing w:after="0" w:line="360" w:lineRule="auto"/>
        <w:ind w:firstLine="709"/>
        <w:jc w:val="both"/>
        <w:rPr>
          <w:b w:val="0"/>
        </w:rPr>
      </w:pPr>
      <w:r>
        <w:rPr>
          <w:b w:val="0"/>
        </w:rPr>
        <w:t xml:space="preserve">     </w:t>
      </w:r>
      <w:r w:rsidR="000A78DA" w:rsidRPr="006F7A19">
        <w:rPr>
          <w:b w:val="0"/>
        </w:rPr>
        <w:t>"</w:t>
      </w:r>
      <w:proofErr w:type="spellStart"/>
      <w:r w:rsidR="000A78DA" w:rsidRPr="006F7A19">
        <w:rPr>
          <w:b w:val="0"/>
        </w:rPr>
        <w:t>Anaya</w:t>
      </w:r>
      <w:r w:rsidR="000A78DA" w:rsidRPr="006F7A19">
        <w:rPr>
          <w:b w:val="0"/>
        </w:rPr>
        <w:softHyphen/>
        <w:t>saya</w:t>
      </w:r>
      <w:proofErr w:type="spellEnd"/>
      <w:r w:rsidR="000A78DA" w:rsidRPr="006F7A19">
        <w:rPr>
          <w:b w:val="0"/>
        </w:rPr>
        <w:t xml:space="preserve"> </w:t>
      </w:r>
      <w:proofErr w:type="spellStart"/>
      <w:r w:rsidR="000A78DA" w:rsidRPr="006F7A19">
        <w:rPr>
          <w:b w:val="0"/>
        </w:rPr>
        <w:t>aykırılığın</w:t>
      </w:r>
      <w:proofErr w:type="spellEnd"/>
      <w:r w:rsidR="000A78DA" w:rsidRPr="006F7A19">
        <w:rPr>
          <w:b w:val="0"/>
        </w:rPr>
        <w:t xml:space="preserve"> </w:t>
      </w:r>
      <w:proofErr w:type="spellStart"/>
      <w:r w:rsidR="000A78DA" w:rsidRPr="006F7A19">
        <w:rPr>
          <w:b w:val="0"/>
        </w:rPr>
        <w:t>diğer</w:t>
      </w:r>
      <w:proofErr w:type="spellEnd"/>
      <w:r w:rsidR="000A78DA" w:rsidRPr="006F7A19">
        <w:rPr>
          <w:b w:val="0"/>
        </w:rPr>
        <w:t xml:space="preserve"> </w:t>
      </w:r>
      <w:proofErr w:type="spellStart"/>
      <w:r w:rsidR="000A78DA" w:rsidRPr="006F7A19">
        <w:rPr>
          <w:b w:val="0"/>
        </w:rPr>
        <w:t>mahkemelerde</w:t>
      </w:r>
      <w:proofErr w:type="spellEnd"/>
      <w:r w:rsidR="000A78DA" w:rsidRPr="006F7A19">
        <w:rPr>
          <w:b w:val="0"/>
        </w:rPr>
        <w:t xml:space="preserve"> </w:t>
      </w:r>
      <w:proofErr w:type="spellStart"/>
      <w:r w:rsidR="000A78DA" w:rsidRPr="006F7A19">
        <w:rPr>
          <w:b w:val="0"/>
        </w:rPr>
        <w:t>ileri</w:t>
      </w:r>
      <w:proofErr w:type="spellEnd"/>
      <w:r w:rsidR="000A78DA" w:rsidRPr="006F7A19">
        <w:rPr>
          <w:b w:val="0"/>
        </w:rPr>
        <w:t xml:space="preserve"> </w:t>
      </w:r>
      <w:proofErr w:type="spellStart"/>
      <w:r w:rsidR="000A78DA" w:rsidRPr="006F7A19">
        <w:rPr>
          <w:b w:val="0"/>
        </w:rPr>
        <w:t>sürülmesi</w:t>
      </w:r>
      <w:proofErr w:type="spellEnd"/>
      <w:r w:rsidR="000A78DA" w:rsidRPr="006F7A19">
        <w:rPr>
          <w:b w:val="0"/>
        </w:rPr>
        <w:t xml:space="preserve">" </w:t>
      </w:r>
      <w:proofErr w:type="spellStart"/>
      <w:r w:rsidR="000A78DA" w:rsidRPr="006F7A19">
        <w:rPr>
          <w:b w:val="0"/>
        </w:rPr>
        <w:t>başlıklı</w:t>
      </w:r>
      <w:proofErr w:type="spellEnd"/>
      <w:r w:rsidR="000A78DA" w:rsidRPr="006F7A19">
        <w:rPr>
          <w:b w:val="0"/>
        </w:rPr>
        <w:t xml:space="preserve"> 152.maddede </w:t>
      </w:r>
      <w:proofErr w:type="spellStart"/>
      <w:r w:rsidR="000A78DA" w:rsidRPr="006F7A19">
        <w:rPr>
          <w:b w:val="0"/>
        </w:rPr>
        <w:t>yer</w:t>
      </w:r>
      <w:proofErr w:type="spellEnd"/>
      <w:r w:rsidR="000A78DA" w:rsidRPr="006F7A19">
        <w:rPr>
          <w:b w:val="0"/>
        </w:rPr>
        <w:t xml:space="preserve"> </w:t>
      </w:r>
      <w:proofErr w:type="spellStart"/>
      <w:proofErr w:type="gramStart"/>
      <w:r w:rsidR="000A78DA" w:rsidRPr="006F7A19">
        <w:rPr>
          <w:b w:val="0"/>
        </w:rPr>
        <w:t>alan</w:t>
      </w:r>
      <w:proofErr w:type="spellEnd"/>
      <w:proofErr w:type="gramEnd"/>
      <w:r w:rsidR="000A78DA" w:rsidRPr="006F7A19">
        <w:rPr>
          <w:b w:val="0"/>
        </w:rPr>
        <w:t>; "</w:t>
      </w:r>
      <w:proofErr w:type="spellStart"/>
      <w:r w:rsidR="000A78DA" w:rsidRPr="006F7A19">
        <w:rPr>
          <w:b w:val="0"/>
        </w:rPr>
        <w:t>Bir</w:t>
      </w:r>
      <w:proofErr w:type="spellEnd"/>
      <w:r w:rsidR="000A78DA" w:rsidRPr="006F7A19">
        <w:rPr>
          <w:b w:val="0"/>
        </w:rPr>
        <w:t xml:space="preserve"> </w:t>
      </w:r>
      <w:proofErr w:type="spellStart"/>
      <w:r w:rsidR="000A78DA" w:rsidRPr="006F7A19">
        <w:rPr>
          <w:b w:val="0"/>
        </w:rPr>
        <w:t>davaya</w:t>
      </w:r>
      <w:proofErr w:type="spellEnd"/>
      <w:r w:rsidR="000A78DA" w:rsidRPr="006F7A19">
        <w:rPr>
          <w:b w:val="0"/>
        </w:rPr>
        <w:t xml:space="preserve"> </w:t>
      </w:r>
      <w:proofErr w:type="spellStart"/>
      <w:r w:rsidR="000A78DA" w:rsidRPr="006F7A19">
        <w:rPr>
          <w:b w:val="0"/>
        </w:rPr>
        <w:t>bakmakta</w:t>
      </w:r>
      <w:proofErr w:type="spellEnd"/>
      <w:r w:rsidR="000A78DA" w:rsidRPr="006F7A19">
        <w:rPr>
          <w:b w:val="0"/>
        </w:rPr>
        <w:t xml:space="preserve"> </w:t>
      </w:r>
      <w:proofErr w:type="spellStart"/>
      <w:r w:rsidR="000A78DA" w:rsidRPr="006F7A19">
        <w:rPr>
          <w:b w:val="0"/>
        </w:rPr>
        <w:t>olan</w:t>
      </w:r>
      <w:proofErr w:type="spellEnd"/>
      <w:r w:rsidR="000A78DA" w:rsidRPr="006F7A19">
        <w:rPr>
          <w:b w:val="0"/>
        </w:rPr>
        <w:t xml:space="preserve"> </w:t>
      </w:r>
      <w:proofErr w:type="spellStart"/>
      <w:r w:rsidR="000A78DA" w:rsidRPr="006F7A19">
        <w:rPr>
          <w:b w:val="0"/>
        </w:rPr>
        <w:t>mahkeme</w:t>
      </w:r>
      <w:proofErr w:type="spellEnd"/>
      <w:r w:rsidR="000A78DA" w:rsidRPr="006F7A19">
        <w:rPr>
          <w:b w:val="0"/>
        </w:rPr>
        <w:t xml:space="preserve">, </w:t>
      </w:r>
      <w:proofErr w:type="spellStart"/>
      <w:r w:rsidR="000A78DA" w:rsidRPr="006F7A19">
        <w:rPr>
          <w:b w:val="0"/>
        </w:rPr>
        <w:t>uygulanacak</w:t>
      </w:r>
      <w:proofErr w:type="spellEnd"/>
      <w:r w:rsidR="000A78DA" w:rsidRPr="006F7A19">
        <w:rPr>
          <w:b w:val="0"/>
        </w:rPr>
        <w:t xml:space="preserve"> </w:t>
      </w:r>
      <w:proofErr w:type="spellStart"/>
      <w:r w:rsidR="000A78DA" w:rsidRPr="006F7A19">
        <w:rPr>
          <w:b w:val="0"/>
        </w:rPr>
        <w:t>bir</w:t>
      </w:r>
      <w:proofErr w:type="spellEnd"/>
      <w:r w:rsidR="000A78DA" w:rsidRPr="006F7A19">
        <w:rPr>
          <w:b w:val="0"/>
        </w:rPr>
        <w:t xml:space="preserve"> </w:t>
      </w:r>
      <w:proofErr w:type="spellStart"/>
      <w:r w:rsidR="000A78DA" w:rsidRPr="006F7A19">
        <w:rPr>
          <w:b w:val="0"/>
        </w:rPr>
        <w:t>kanun</w:t>
      </w:r>
      <w:proofErr w:type="spellEnd"/>
      <w:r w:rsidR="000A78DA" w:rsidRPr="006F7A19">
        <w:rPr>
          <w:b w:val="0"/>
        </w:rPr>
        <w:t xml:space="preserve"> </w:t>
      </w:r>
      <w:proofErr w:type="spellStart"/>
      <w:r w:rsidR="000A78DA" w:rsidRPr="006F7A19">
        <w:rPr>
          <w:b w:val="0"/>
        </w:rPr>
        <w:t>veya</w:t>
      </w:r>
      <w:proofErr w:type="spellEnd"/>
      <w:r w:rsidR="000A78DA" w:rsidRPr="006F7A19">
        <w:rPr>
          <w:b w:val="0"/>
        </w:rPr>
        <w:t xml:space="preserve"> </w:t>
      </w:r>
      <w:proofErr w:type="spellStart"/>
      <w:r w:rsidR="000A78DA" w:rsidRPr="006F7A19">
        <w:rPr>
          <w:b w:val="0"/>
        </w:rPr>
        <w:t>kanun</w:t>
      </w:r>
      <w:proofErr w:type="spellEnd"/>
      <w:r w:rsidR="000A78DA" w:rsidRPr="006F7A19">
        <w:rPr>
          <w:b w:val="0"/>
        </w:rPr>
        <w:t xml:space="preserve"> </w:t>
      </w:r>
      <w:proofErr w:type="spellStart"/>
      <w:r w:rsidR="000A78DA" w:rsidRPr="006F7A19">
        <w:rPr>
          <w:b w:val="0"/>
        </w:rPr>
        <w:t>hükmünde</w:t>
      </w:r>
      <w:proofErr w:type="spellEnd"/>
      <w:r w:rsidR="000A78DA" w:rsidRPr="006F7A19">
        <w:rPr>
          <w:b w:val="0"/>
        </w:rPr>
        <w:t xml:space="preserve"> </w:t>
      </w:r>
      <w:proofErr w:type="spellStart"/>
      <w:r w:rsidR="000A78DA" w:rsidRPr="006F7A19">
        <w:rPr>
          <w:b w:val="0"/>
        </w:rPr>
        <w:t>kararnamenin</w:t>
      </w:r>
      <w:proofErr w:type="spellEnd"/>
      <w:r w:rsidR="000A78DA" w:rsidRPr="006F7A19">
        <w:rPr>
          <w:b w:val="0"/>
        </w:rPr>
        <w:t xml:space="preserve"> </w:t>
      </w:r>
      <w:proofErr w:type="spellStart"/>
      <w:r w:rsidR="000A78DA" w:rsidRPr="006F7A19">
        <w:rPr>
          <w:b w:val="0"/>
        </w:rPr>
        <w:t>hükümlerini</w:t>
      </w:r>
      <w:proofErr w:type="spellEnd"/>
      <w:r w:rsidR="000A78DA" w:rsidRPr="006F7A19">
        <w:rPr>
          <w:b w:val="0"/>
        </w:rPr>
        <w:t xml:space="preserve"> </w:t>
      </w:r>
      <w:proofErr w:type="spellStart"/>
      <w:r w:rsidR="000A78DA" w:rsidRPr="006F7A19">
        <w:rPr>
          <w:b w:val="0"/>
        </w:rPr>
        <w:t>Anayasaya</w:t>
      </w:r>
      <w:proofErr w:type="spellEnd"/>
      <w:r w:rsidR="000A78DA" w:rsidRPr="006F7A19">
        <w:rPr>
          <w:b w:val="0"/>
        </w:rPr>
        <w:t xml:space="preserve"> </w:t>
      </w:r>
      <w:proofErr w:type="spellStart"/>
      <w:r w:rsidR="000A78DA" w:rsidRPr="006F7A19">
        <w:rPr>
          <w:b w:val="0"/>
        </w:rPr>
        <w:t>aykırı</w:t>
      </w:r>
      <w:proofErr w:type="spellEnd"/>
      <w:r w:rsidR="000A78DA" w:rsidRPr="006F7A19">
        <w:rPr>
          <w:b w:val="0"/>
        </w:rPr>
        <w:t xml:space="preserve"> </w:t>
      </w:r>
      <w:proofErr w:type="spellStart"/>
      <w:r w:rsidR="000A78DA" w:rsidRPr="006F7A19">
        <w:rPr>
          <w:b w:val="0"/>
        </w:rPr>
        <w:t>görürse</w:t>
      </w:r>
      <w:proofErr w:type="spellEnd"/>
      <w:r w:rsidR="000A78DA" w:rsidRPr="006F7A19">
        <w:rPr>
          <w:b w:val="0"/>
        </w:rPr>
        <w:t xml:space="preserve"> </w:t>
      </w:r>
      <w:proofErr w:type="spellStart"/>
      <w:r w:rsidR="000A78DA" w:rsidRPr="006F7A19">
        <w:rPr>
          <w:b w:val="0"/>
        </w:rPr>
        <w:t>veya</w:t>
      </w:r>
      <w:proofErr w:type="spellEnd"/>
      <w:r w:rsidR="000A78DA" w:rsidRPr="006F7A19">
        <w:rPr>
          <w:b w:val="0"/>
        </w:rPr>
        <w:t xml:space="preserve"> </w:t>
      </w:r>
      <w:proofErr w:type="spellStart"/>
      <w:r w:rsidR="000A78DA" w:rsidRPr="006F7A19">
        <w:rPr>
          <w:b w:val="0"/>
        </w:rPr>
        <w:t>taraflar</w:t>
      </w:r>
      <w:r w:rsidR="000A78DA" w:rsidRPr="006F7A19">
        <w:rPr>
          <w:b w:val="0"/>
        </w:rPr>
        <w:softHyphen/>
        <w:t>dan</w:t>
      </w:r>
      <w:proofErr w:type="spellEnd"/>
      <w:r w:rsidR="000A78DA" w:rsidRPr="006F7A19">
        <w:rPr>
          <w:b w:val="0"/>
        </w:rPr>
        <w:t xml:space="preserve"> </w:t>
      </w:r>
      <w:proofErr w:type="spellStart"/>
      <w:r w:rsidR="000A78DA" w:rsidRPr="006F7A19">
        <w:rPr>
          <w:b w:val="0"/>
        </w:rPr>
        <w:t>birinin</w:t>
      </w:r>
      <w:proofErr w:type="spellEnd"/>
      <w:r w:rsidR="000A78DA" w:rsidRPr="006F7A19">
        <w:rPr>
          <w:b w:val="0"/>
        </w:rPr>
        <w:t xml:space="preserve"> </w:t>
      </w:r>
      <w:proofErr w:type="spellStart"/>
      <w:r w:rsidR="000A78DA" w:rsidRPr="006F7A19">
        <w:rPr>
          <w:b w:val="0"/>
        </w:rPr>
        <w:t>ileri</w:t>
      </w:r>
      <w:proofErr w:type="spellEnd"/>
      <w:r w:rsidR="000A78DA" w:rsidRPr="006F7A19">
        <w:rPr>
          <w:b w:val="0"/>
        </w:rPr>
        <w:t xml:space="preserve"> </w:t>
      </w:r>
      <w:proofErr w:type="spellStart"/>
      <w:r w:rsidR="000A78DA" w:rsidRPr="006F7A19">
        <w:rPr>
          <w:b w:val="0"/>
        </w:rPr>
        <w:t>sürdüğü</w:t>
      </w:r>
      <w:proofErr w:type="spellEnd"/>
      <w:r w:rsidR="000A78DA" w:rsidRPr="006F7A19">
        <w:rPr>
          <w:b w:val="0"/>
        </w:rPr>
        <w:t xml:space="preserve"> </w:t>
      </w:r>
      <w:proofErr w:type="spellStart"/>
      <w:r w:rsidR="000A78DA" w:rsidRPr="006F7A19">
        <w:rPr>
          <w:b w:val="0"/>
        </w:rPr>
        <w:t>aykırılık</w:t>
      </w:r>
      <w:proofErr w:type="spellEnd"/>
      <w:r w:rsidR="000A78DA" w:rsidRPr="006F7A19">
        <w:rPr>
          <w:b w:val="0"/>
        </w:rPr>
        <w:t xml:space="preserve"> </w:t>
      </w:r>
      <w:proofErr w:type="spellStart"/>
      <w:r w:rsidR="000A78DA" w:rsidRPr="006F7A19">
        <w:rPr>
          <w:b w:val="0"/>
        </w:rPr>
        <w:t>iddiasının</w:t>
      </w:r>
      <w:proofErr w:type="spellEnd"/>
      <w:r w:rsidR="000A78DA" w:rsidRPr="006F7A19">
        <w:rPr>
          <w:b w:val="0"/>
        </w:rPr>
        <w:t xml:space="preserve"> </w:t>
      </w:r>
      <w:proofErr w:type="spellStart"/>
      <w:r w:rsidR="000A78DA" w:rsidRPr="006F7A19">
        <w:rPr>
          <w:b w:val="0"/>
        </w:rPr>
        <w:t>ciddi</w:t>
      </w:r>
      <w:proofErr w:type="spellEnd"/>
      <w:r w:rsidR="000A78DA" w:rsidRPr="006F7A19">
        <w:rPr>
          <w:b w:val="0"/>
        </w:rPr>
        <w:t xml:space="preserve"> </w:t>
      </w:r>
      <w:proofErr w:type="spellStart"/>
      <w:r w:rsidR="000A78DA" w:rsidRPr="006F7A19">
        <w:rPr>
          <w:b w:val="0"/>
        </w:rPr>
        <w:t>olduğu</w:t>
      </w:r>
      <w:proofErr w:type="spellEnd"/>
      <w:r w:rsidR="000A78DA" w:rsidRPr="006F7A19">
        <w:rPr>
          <w:b w:val="0"/>
        </w:rPr>
        <w:t xml:space="preserve"> </w:t>
      </w:r>
      <w:proofErr w:type="spellStart"/>
      <w:r w:rsidR="000A78DA" w:rsidRPr="006F7A19">
        <w:rPr>
          <w:b w:val="0"/>
        </w:rPr>
        <w:t>kanısına</w:t>
      </w:r>
      <w:proofErr w:type="spellEnd"/>
      <w:r w:rsidR="000A78DA" w:rsidRPr="006F7A19">
        <w:rPr>
          <w:b w:val="0"/>
        </w:rPr>
        <w:t xml:space="preserve"> </w:t>
      </w:r>
      <w:proofErr w:type="spellStart"/>
      <w:r w:rsidR="000A78DA" w:rsidRPr="006F7A19">
        <w:rPr>
          <w:b w:val="0"/>
        </w:rPr>
        <w:t>varırsa</w:t>
      </w:r>
      <w:proofErr w:type="spellEnd"/>
      <w:r w:rsidR="000A78DA" w:rsidRPr="006F7A19">
        <w:rPr>
          <w:b w:val="0"/>
        </w:rPr>
        <w:t xml:space="preserve"> </w:t>
      </w:r>
      <w:proofErr w:type="spellStart"/>
      <w:r w:rsidR="000A78DA" w:rsidRPr="006F7A19">
        <w:rPr>
          <w:b w:val="0"/>
        </w:rPr>
        <w:t>Ana</w:t>
      </w:r>
      <w:r w:rsidR="000A78DA" w:rsidRPr="006F7A19">
        <w:rPr>
          <w:b w:val="0"/>
        </w:rPr>
        <w:softHyphen/>
        <w:t>yasa</w:t>
      </w:r>
      <w:proofErr w:type="spellEnd"/>
      <w:r w:rsidR="000A78DA" w:rsidRPr="006F7A19">
        <w:rPr>
          <w:b w:val="0"/>
        </w:rPr>
        <w:t xml:space="preserve"> </w:t>
      </w:r>
      <w:proofErr w:type="spellStart"/>
      <w:r w:rsidR="000A78DA" w:rsidRPr="006F7A19">
        <w:rPr>
          <w:b w:val="0"/>
        </w:rPr>
        <w:t>Mahkemesinin</w:t>
      </w:r>
      <w:proofErr w:type="spellEnd"/>
      <w:r w:rsidR="000A78DA" w:rsidRPr="006F7A19">
        <w:rPr>
          <w:b w:val="0"/>
        </w:rPr>
        <w:t xml:space="preserve"> </w:t>
      </w:r>
      <w:proofErr w:type="spellStart"/>
      <w:r w:rsidR="000A78DA" w:rsidRPr="006F7A19">
        <w:rPr>
          <w:b w:val="0"/>
        </w:rPr>
        <w:t>bu</w:t>
      </w:r>
      <w:proofErr w:type="spellEnd"/>
      <w:r w:rsidR="000A78DA" w:rsidRPr="006F7A19">
        <w:rPr>
          <w:b w:val="0"/>
        </w:rPr>
        <w:t xml:space="preserve"> </w:t>
      </w:r>
      <w:proofErr w:type="spellStart"/>
      <w:r w:rsidR="000A78DA" w:rsidRPr="006F7A19">
        <w:rPr>
          <w:b w:val="0"/>
        </w:rPr>
        <w:t>konuda</w:t>
      </w:r>
      <w:proofErr w:type="spellEnd"/>
      <w:r w:rsidR="000A78DA" w:rsidRPr="006F7A19">
        <w:rPr>
          <w:b w:val="0"/>
        </w:rPr>
        <w:t xml:space="preserve"> </w:t>
      </w:r>
      <w:proofErr w:type="spellStart"/>
      <w:r w:rsidR="000A78DA" w:rsidRPr="006F7A19">
        <w:rPr>
          <w:b w:val="0"/>
        </w:rPr>
        <w:t>vereceği</w:t>
      </w:r>
      <w:proofErr w:type="spellEnd"/>
      <w:r w:rsidR="000A78DA" w:rsidRPr="006F7A19">
        <w:rPr>
          <w:b w:val="0"/>
        </w:rPr>
        <w:t xml:space="preserve"> </w:t>
      </w:r>
      <w:proofErr w:type="spellStart"/>
      <w:r w:rsidR="000A78DA" w:rsidRPr="006F7A19">
        <w:rPr>
          <w:b w:val="0"/>
        </w:rPr>
        <w:t>karara</w:t>
      </w:r>
      <w:proofErr w:type="spellEnd"/>
      <w:r w:rsidR="000A78DA" w:rsidRPr="006F7A19">
        <w:rPr>
          <w:b w:val="0"/>
        </w:rPr>
        <w:t xml:space="preserve"> </w:t>
      </w:r>
      <w:proofErr w:type="spellStart"/>
      <w:r w:rsidR="000A78DA" w:rsidRPr="006F7A19">
        <w:rPr>
          <w:b w:val="0"/>
        </w:rPr>
        <w:t>kadar</w:t>
      </w:r>
      <w:proofErr w:type="spellEnd"/>
      <w:r w:rsidR="000A78DA" w:rsidRPr="006F7A19">
        <w:rPr>
          <w:b w:val="0"/>
        </w:rPr>
        <w:t xml:space="preserve"> </w:t>
      </w:r>
      <w:proofErr w:type="spellStart"/>
      <w:r w:rsidR="000A78DA" w:rsidRPr="006F7A19">
        <w:rPr>
          <w:b w:val="0"/>
        </w:rPr>
        <w:t>davayı</w:t>
      </w:r>
      <w:proofErr w:type="spellEnd"/>
      <w:r w:rsidR="000A78DA" w:rsidRPr="006F7A19">
        <w:rPr>
          <w:b w:val="0"/>
        </w:rPr>
        <w:t xml:space="preserve"> </w:t>
      </w:r>
      <w:proofErr w:type="spellStart"/>
      <w:r w:rsidR="000A78DA" w:rsidRPr="006F7A19">
        <w:rPr>
          <w:b w:val="0"/>
        </w:rPr>
        <w:t>geri</w:t>
      </w:r>
      <w:proofErr w:type="spellEnd"/>
      <w:r w:rsidR="000A78DA" w:rsidRPr="006F7A19">
        <w:rPr>
          <w:b w:val="0"/>
        </w:rPr>
        <w:t xml:space="preserve"> </w:t>
      </w:r>
      <w:proofErr w:type="spellStart"/>
      <w:r w:rsidR="000A78DA" w:rsidRPr="006F7A19">
        <w:rPr>
          <w:b w:val="0"/>
        </w:rPr>
        <w:t>bırakır</w:t>
      </w:r>
      <w:proofErr w:type="spellEnd"/>
      <w:r w:rsidR="000A78DA" w:rsidRPr="006F7A19">
        <w:rPr>
          <w:b w:val="0"/>
        </w:rPr>
        <w:t xml:space="preserve">. </w:t>
      </w:r>
      <w:proofErr w:type="spellStart"/>
      <w:proofErr w:type="gramStart"/>
      <w:r w:rsidR="000A78DA" w:rsidRPr="006F7A19">
        <w:rPr>
          <w:b w:val="0"/>
        </w:rPr>
        <w:t>Mahkeme</w:t>
      </w:r>
      <w:proofErr w:type="spellEnd"/>
      <w:r w:rsidR="000A78DA" w:rsidRPr="006F7A19">
        <w:rPr>
          <w:b w:val="0"/>
        </w:rPr>
        <w:t xml:space="preserve">, </w:t>
      </w:r>
      <w:proofErr w:type="spellStart"/>
      <w:r w:rsidR="000A78DA" w:rsidRPr="006F7A19">
        <w:rPr>
          <w:b w:val="0"/>
        </w:rPr>
        <w:t>Anayasa</w:t>
      </w:r>
      <w:proofErr w:type="spellEnd"/>
      <w:r w:rsidR="000A78DA" w:rsidRPr="006F7A19">
        <w:rPr>
          <w:b w:val="0"/>
        </w:rPr>
        <w:t xml:space="preserve"> </w:t>
      </w:r>
      <w:proofErr w:type="spellStart"/>
      <w:r w:rsidR="000A78DA" w:rsidRPr="006F7A19">
        <w:rPr>
          <w:b w:val="0"/>
        </w:rPr>
        <w:t>aykırılık</w:t>
      </w:r>
      <w:proofErr w:type="spellEnd"/>
      <w:r w:rsidR="000A78DA" w:rsidRPr="006F7A19">
        <w:rPr>
          <w:b w:val="0"/>
        </w:rPr>
        <w:t xml:space="preserve"> </w:t>
      </w:r>
      <w:proofErr w:type="spellStart"/>
      <w:r w:rsidR="000A78DA" w:rsidRPr="006F7A19">
        <w:rPr>
          <w:b w:val="0"/>
        </w:rPr>
        <w:t>iddiasını</w:t>
      </w:r>
      <w:proofErr w:type="spellEnd"/>
      <w:r w:rsidR="000A78DA" w:rsidRPr="006F7A19">
        <w:rPr>
          <w:b w:val="0"/>
        </w:rPr>
        <w:t xml:space="preserve"> </w:t>
      </w:r>
      <w:proofErr w:type="spellStart"/>
      <w:r w:rsidR="000A78DA" w:rsidRPr="006F7A19">
        <w:rPr>
          <w:b w:val="0"/>
        </w:rPr>
        <w:t>ciddi</w:t>
      </w:r>
      <w:proofErr w:type="spellEnd"/>
      <w:r w:rsidR="000A78DA" w:rsidRPr="006F7A19">
        <w:rPr>
          <w:b w:val="0"/>
        </w:rPr>
        <w:t xml:space="preserve"> </w:t>
      </w:r>
      <w:proofErr w:type="spellStart"/>
      <w:r w:rsidR="000A78DA" w:rsidRPr="006F7A19">
        <w:rPr>
          <w:b w:val="0"/>
        </w:rPr>
        <w:t>görmezse</w:t>
      </w:r>
      <w:proofErr w:type="spellEnd"/>
      <w:r w:rsidR="000A78DA" w:rsidRPr="006F7A19">
        <w:rPr>
          <w:b w:val="0"/>
        </w:rPr>
        <w:t xml:space="preserve"> </w:t>
      </w:r>
      <w:proofErr w:type="spellStart"/>
      <w:r w:rsidR="000A78DA" w:rsidRPr="006F7A19">
        <w:rPr>
          <w:b w:val="0"/>
        </w:rPr>
        <w:t>bu</w:t>
      </w:r>
      <w:proofErr w:type="spellEnd"/>
      <w:r w:rsidR="000A78DA" w:rsidRPr="006F7A19">
        <w:rPr>
          <w:b w:val="0"/>
        </w:rPr>
        <w:t xml:space="preserve"> </w:t>
      </w:r>
      <w:proofErr w:type="spellStart"/>
      <w:r w:rsidR="000A78DA" w:rsidRPr="006F7A19">
        <w:rPr>
          <w:b w:val="0"/>
        </w:rPr>
        <w:t>iddia</w:t>
      </w:r>
      <w:proofErr w:type="spellEnd"/>
      <w:r w:rsidR="000A78DA" w:rsidRPr="006F7A19">
        <w:rPr>
          <w:b w:val="0"/>
        </w:rPr>
        <w:t xml:space="preserve">, </w:t>
      </w:r>
      <w:proofErr w:type="spellStart"/>
      <w:r w:rsidR="000A78DA" w:rsidRPr="006F7A19">
        <w:rPr>
          <w:b w:val="0"/>
        </w:rPr>
        <w:t>temyiz</w:t>
      </w:r>
      <w:proofErr w:type="spellEnd"/>
      <w:r w:rsidR="000A78DA" w:rsidRPr="006F7A19">
        <w:rPr>
          <w:b w:val="0"/>
        </w:rPr>
        <w:t xml:space="preserve"> </w:t>
      </w:r>
      <w:proofErr w:type="spellStart"/>
      <w:r w:rsidR="000A78DA" w:rsidRPr="006F7A19">
        <w:rPr>
          <w:b w:val="0"/>
        </w:rPr>
        <w:t>merciince</w:t>
      </w:r>
      <w:proofErr w:type="spellEnd"/>
      <w:r w:rsidR="000A78DA" w:rsidRPr="006F7A19">
        <w:rPr>
          <w:b w:val="0"/>
        </w:rPr>
        <w:t xml:space="preserve"> </w:t>
      </w:r>
      <w:proofErr w:type="spellStart"/>
      <w:r w:rsidR="000A78DA" w:rsidRPr="006F7A19">
        <w:rPr>
          <w:b w:val="0"/>
        </w:rPr>
        <w:t>esas</w:t>
      </w:r>
      <w:proofErr w:type="spellEnd"/>
      <w:r w:rsidR="000A78DA" w:rsidRPr="006F7A19">
        <w:rPr>
          <w:b w:val="0"/>
        </w:rPr>
        <w:t xml:space="preserve"> </w:t>
      </w:r>
      <w:proofErr w:type="spellStart"/>
      <w:r w:rsidR="000A78DA" w:rsidRPr="006F7A19">
        <w:rPr>
          <w:b w:val="0"/>
        </w:rPr>
        <w:t>hükümle</w:t>
      </w:r>
      <w:proofErr w:type="spellEnd"/>
      <w:r w:rsidR="000A78DA" w:rsidRPr="006F7A19">
        <w:rPr>
          <w:b w:val="0"/>
        </w:rPr>
        <w:t xml:space="preserve"> </w:t>
      </w:r>
      <w:proofErr w:type="spellStart"/>
      <w:r w:rsidR="000A78DA" w:rsidRPr="006F7A19">
        <w:rPr>
          <w:b w:val="0"/>
        </w:rPr>
        <w:t>birlikte</w:t>
      </w:r>
      <w:proofErr w:type="spellEnd"/>
      <w:r w:rsidR="000A78DA" w:rsidRPr="006F7A19">
        <w:rPr>
          <w:b w:val="0"/>
        </w:rPr>
        <w:t xml:space="preserve"> </w:t>
      </w:r>
      <w:proofErr w:type="spellStart"/>
      <w:r w:rsidR="000A78DA" w:rsidRPr="006F7A19">
        <w:rPr>
          <w:b w:val="0"/>
        </w:rPr>
        <w:t>karara</w:t>
      </w:r>
      <w:proofErr w:type="spellEnd"/>
      <w:r w:rsidR="000A78DA" w:rsidRPr="006F7A19">
        <w:rPr>
          <w:b w:val="0"/>
        </w:rPr>
        <w:t xml:space="preserve"> </w:t>
      </w:r>
      <w:proofErr w:type="spellStart"/>
      <w:r w:rsidR="000A78DA" w:rsidRPr="006F7A19">
        <w:rPr>
          <w:b w:val="0"/>
        </w:rPr>
        <w:t>bağlanır</w:t>
      </w:r>
      <w:proofErr w:type="spellEnd"/>
      <w:r w:rsidR="000A78DA" w:rsidRPr="006F7A19">
        <w:rPr>
          <w:b w:val="0"/>
        </w:rPr>
        <w:t xml:space="preserve">." </w:t>
      </w:r>
      <w:proofErr w:type="spellStart"/>
      <w:r w:rsidR="000A78DA" w:rsidRPr="006F7A19">
        <w:rPr>
          <w:b w:val="0"/>
        </w:rPr>
        <w:t>hükmü</w:t>
      </w:r>
      <w:proofErr w:type="spellEnd"/>
      <w:r w:rsidR="000A78DA" w:rsidRPr="006F7A19">
        <w:rPr>
          <w:b w:val="0"/>
        </w:rPr>
        <w:t xml:space="preserve"> </w:t>
      </w:r>
      <w:proofErr w:type="spellStart"/>
      <w:r w:rsidR="000A78DA" w:rsidRPr="006F7A19">
        <w:rPr>
          <w:b w:val="0"/>
        </w:rPr>
        <w:t>sebebi</w:t>
      </w:r>
      <w:proofErr w:type="spellEnd"/>
      <w:r w:rsidR="000A78DA" w:rsidRPr="006F7A19">
        <w:rPr>
          <w:b w:val="0"/>
        </w:rPr>
        <w:t xml:space="preserve"> </w:t>
      </w:r>
      <w:proofErr w:type="spellStart"/>
      <w:r w:rsidR="000A78DA" w:rsidRPr="006F7A19">
        <w:rPr>
          <w:b w:val="0"/>
        </w:rPr>
        <w:t>ile</w:t>
      </w:r>
      <w:proofErr w:type="spellEnd"/>
      <w:r w:rsidR="000A78DA" w:rsidRPr="006F7A19">
        <w:rPr>
          <w:b w:val="0"/>
        </w:rPr>
        <w:t xml:space="preserve"> </w:t>
      </w:r>
      <w:proofErr w:type="spellStart"/>
      <w:r w:rsidR="000A78DA" w:rsidRPr="006F7A19">
        <w:rPr>
          <w:b w:val="0"/>
        </w:rPr>
        <w:t>Anayasaya</w:t>
      </w:r>
      <w:proofErr w:type="spellEnd"/>
      <w:r w:rsidR="000A78DA" w:rsidRPr="006F7A19">
        <w:rPr>
          <w:b w:val="0"/>
        </w:rPr>
        <w:t xml:space="preserve"> </w:t>
      </w:r>
      <w:proofErr w:type="spellStart"/>
      <w:r w:rsidR="000A78DA" w:rsidRPr="006F7A19">
        <w:rPr>
          <w:b w:val="0"/>
        </w:rPr>
        <w:t>aykırılık</w:t>
      </w:r>
      <w:proofErr w:type="spellEnd"/>
      <w:r w:rsidR="000A78DA" w:rsidRPr="006F7A19">
        <w:rPr>
          <w:b w:val="0"/>
        </w:rPr>
        <w:t xml:space="preserve"> </w:t>
      </w:r>
      <w:proofErr w:type="spellStart"/>
      <w:r w:rsidR="000A78DA" w:rsidRPr="006F7A19">
        <w:rPr>
          <w:b w:val="0"/>
        </w:rPr>
        <w:t>talebinin</w:t>
      </w:r>
      <w:proofErr w:type="spellEnd"/>
      <w:r w:rsidR="000A78DA" w:rsidRPr="006F7A19">
        <w:rPr>
          <w:b w:val="0"/>
        </w:rPr>
        <w:t xml:space="preserve"> </w:t>
      </w:r>
      <w:proofErr w:type="spellStart"/>
      <w:r w:rsidR="000A78DA" w:rsidRPr="006F7A19">
        <w:rPr>
          <w:b w:val="0"/>
        </w:rPr>
        <w:t>kabulü</w:t>
      </w:r>
      <w:proofErr w:type="spellEnd"/>
      <w:r w:rsidR="000A78DA" w:rsidRPr="006F7A19">
        <w:rPr>
          <w:b w:val="0"/>
        </w:rPr>
        <w:t xml:space="preserve"> </w:t>
      </w:r>
      <w:proofErr w:type="spellStart"/>
      <w:r w:rsidR="000A78DA" w:rsidRPr="006F7A19">
        <w:rPr>
          <w:b w:val="0"/>
        </w:rPr>
        <w:t>ile</w:t>
      </w:r>
      <w:proofErr w:type="spellEnd"/>
      <w:r w:rsidR="000A78DA" w:rsidRPr="006F7A19">
        <w:rPr>
          <w:b w:val="0"/>
        </w:rPr>
        <w:t xml:space="preserve"> </w:t>
      </w:r>
      <w:proofErr w:type="spellStart"/>
      <w:r w:rsidR="000A78DA" w:rsidRPr="006F7A19">
        <w:rPr>
          <w:b w:val="0"/>
        </w:rPr>
        <w:t>davanın</w:t>
      </w:r>
      <w:proofErr w:type="spellEnd"/>
      <w:r w:rsidR="000A78DA" w:rsidRPr="006F7A19">
        <w:rPr>
          <w:b w:val="0"/>
        </w:rPr>
        <w:t xml:space="preserve"> </w:t>
      </w:r>
      <w:proofErr w:type="spellStart"/>
      <w:r w:rsidR="000A78DA" w:rsidRPr="006F7A19">
        <w:rPr>
          <w:b w:val="0"/>
        </w:rPr>
        <w:t>Anayasa</w:t>
      </w:r>
      <w:proofErr w:type="spellEnd"/>
      <w:r w:rsidR="000A78DA" w:rsidRPr="006F7A19">
        <w:rPr>
          <w:b w:val="0"/>
        </w:rPr>
        <w:t xml:space="preserve"> </w:t>
      </w:r>
      <w:proofErr w:type="spellStart"/>
      <w:r w:rsidR="000A78DA" w:rsidRPr="006F7A19">
        <w:rPr>
          <w:b w:val="0"/>
        </w:rPr>
        <w:t>Mahkemesine</w:t>
      </w:r>
      <w:proofErr w:type="spellEnd"/>
      <w:r w:rsidR="000A78DA" w:rsidRPr="006F7A19">
        <w:rPr>
          <w:b w:val="0"/>
        </w:rPr>
        <w:t xml:space="preserve"> </w:t>
      </w:r>
      <w:proofErr w:type="spellStart"/>
      <w:r w:rsidR="000A78DA" w:rsidRPr="006F7A19">
        <w:rPr>
          <w:b w:val="0"/>
        </w:rPr>
        <w:t>gönderilmesi</w:t>
      </w:r>
      <w:proofErr w:type="spellEnd"/>
      <w:r w:rsidR="000A78DA" w:rsidRPr="006F7A19">
        <w:rPr>
          <w:b w:val="0"/>
        </w:rPr>
        <w:t xml:space="preserve"> </w:t>
      </w:r>
      <w:proofErr w:type="spellStart"/>
      <w:r w:rsidR="000A78DA" w:rsidRPr="006F7A19">
        <w:rPr>
          <w:b w:val="0"/>
        </w:rPr>
        <w:t>hakkaniyet</w:t>
      </w:r>
      <w:proofErr w:type="spellEnd"/>
      <w:r w:rsidR="000A78DA" w:rsidRPr="006F7A19">
        <w:rPr>
          <w:b w:val="0"/>
        </w:rPr>
        <w:t xml:space="preserve"> </w:t>
      </w:r>
      <w:proofErr w:type="spellStart"/>
      <w:r w:rsidR="000A78DA" w:rsidRPr="006F7A19">
        <w:rPr>
          <w:b w:val="0"/>
        </w:rPr>
        <w:t>gereği</w:t>
      </w:r>
      <w:proofErr w:type="spellEnd"/>
      <w:r w:rsidR="000A78DA" w:rsidRPr="006F7A19">
        <w:rPr>
          <w:b w:val="0"/>
        </w:rPr>
        <w:t xml:space="preserve"> </w:t>
      </w:r>
      <w:proofErr w:type="spellStart"/>
      <w:r w:rsidR="000A78DA" w:rsidRPr="006F7A19">
        <w:rPr>
          <w:b w:val="0"/>
        </w:rPr>
        <w:t>olacaktır</w:t>
      </w:r>
      <w:proofErr w:type="spellEnd"/>
      <w:r w:rsidR="000A78DA" w:rsidRPr="006F7A19">
        <w:rPr>
          <w:b w:val="0"/>
        </w:rPr>
        <w:t>.</w:t>
      </w:r>
      <w:proofErr w:type="gramEnd"/>
      <w:r w:rsidR="000400D5" w:rsidRPr="006F7A19">
        <w:rPr>
          <w:b w:val="0"/>
        </w:rPr>
        <w:t xml:space="preserve"> </w:t>
      </w:r>
      <w:proofErr w:type="spellStart"/>
      <w:proofErr w:type="gramStart"/>
      <w:r w:rsidR="000A78DA" w:rsidRPr="006F7A19">
        <w:rPr>
          <w:b w:val="0"/>
        </w:rPr>
        <w:t>Şüphesiz</w:t>
      </w:r>
      <w:proofErr w:type="spellEnd"/>
      <w:r w:rsidR="000A78DA" w:rsidRPr="006F7A19">
        <w:rPr>
          <w:b w:val="0"/>
        </w:rPr>
        <w:t xml:space="preserve">, </w:t>
      </w:r>
      <w:proofErr w:type="spellStart"/>
      <w:r w:rsidR="000A78DA" w:rsidRPr="006F7A19">
        <w:rPr>
          <w:b w:val="0"/>
        </w:rPr>
        <w:t>takdir</w:t>
      </w:r>
      <w:proofErr w:type="spellEnd"/>
      <w:r w:rsidR="000A78DA" w:rsidRPr="006F7A19">
        <w:rPr>
          <w:b w:val="0"/>
        </w:rPr>
        <w:t xml:space="preserve"> </w:t>
      </w:r>
      <w:proofErr w:type="spellStart"/>
      <w:r w:rsidR="000A78DA" w:rsidRPr="006F7A19">
        <w:rPr>
          <w:b w:val="0"/>
        </w:rPr>
        <w:t>Sayın</w:t>
      </w:r>
      <w:proofErr w:type="spellEnd"/>
      <w:r w:rsidR="000A78DA" w:rsidRPr="006F7A19">
        <w:rPr>
          <w:b w:val="0"/>
        </w:rPr>
        <w:t xml:space="preserve"> </w:t>
      </w:r>
      <w:proofErr w:type="spellStart"/>
      <w:r w:rsidR="000A78DA" w:rsidRPr="006F7A19">
        <w:rPr>
          <w:b w:val="0"/>
        </w:rPr>
        <w:t>Mahkemenizindir</w:t>
      </w:r>
      <w:proofErr w:type="spellEnd"/>
      <w:r w:rsidR="000A78DA" w:rsidRPr="006F7A19">
        <w:rPr>
          <w:b w:val="0"/>
        </w:rPr>
        <w:t>.</w:t>
      </w:r>
      <w:proofErr w:type="gramEnd"/>
    </w:p>
    <w:p w:rsidR="00245F68" w:rsidRDefault="00245F68" w:rsidP="006F7A19">
      <w:pPr>
        <w:spacing w:after="0" w:line="360" w:lineRule="auto"/>
        <w:jc w:val="both"/>
        <w:rPr>
          <w:rFonts w:eastAsia="Times New Roman"/>
          <w:color w:val="000000"/>
          <w:u w:val="single"/>
          <w:lang w:val="tr-TR" w:eastAsia="tr-TR"/>
        </w:rPr>
      </w:pPr>
    </w:p>
    <w:p w:rsidR="00C063F9" w:rsidRDefault="00C063F9" w:rsidP="006F7A19">
      <w:pPr>
        <w:spacing w:after="0" w:line="360" w:lineRule="auto"/>
        <w:jc w:val="both"/>
      </w:pPr>
      <w:r>
        <w:rPr>
          <w:rFonts w:eastAsia="Times New Roman"/>
          <w:color w:val="000000"/>
          <w:u w:val="single"/>
          <w:lang w:val="tr-TR" w:eastAsia="tr-TR"/>
        </w:rPr>
        <w:t xml:space="preserve">HUKUKİ </w:t>
      </w:r>
      <w:proofErr w:type="gramStart"/>
      <w:r>
        <w:rPr>
          <w:rFonts w:eastAsia="Times New Roman"/>
          <w:color w:val="000000"/>
          <w:u w:val="single"/>
          <w:lang w:val="tr-TR" w:eastAsia="tr-TR"/>
        </w:rPr>
        <w:t xml:space="preserve">SEBEPLER    </w:t>
      </w:r>
      <w:r w:rsidR="006543CE">
        <w:rPr>
          <w:rFonts w:eastAsia="Times New Roman"/>
          <w:color w:val="000000"/>
          <w:u w:val="single"/>
          <w:lang w:val="tr-TR" w:eastAsia="tr-TR"/>
        </w:rPr>
        <w:t xml:space="preserve">    </w:t>
      </w:r>
      <w:r>
        <w:rPr>
          <w:rFonts w:eastAsia="Times New Roman"/>
          <w:color w:val="000000"/>
          <w:u w:val="single"/>
          <w:lang w:val="tr-TR" w:eastAsia="tr-TR"/>
        </w:rPr>
        <w:t>:</w:t>
      </w:r>
      <w:r w:rsidRPr="00C063F9">
        <w:rPr>
          <w:b w:val="0"/>
        </w:rPr>
        <w:t>T</w:t>
      </w:r>
      <w:proofErr w:type="gramEnd"/>
      <w:r w:rsidRPr="00C063F9">
        <w:rPr>
          <w:b w:val="0"/>
        </w:rPr>
        <w:t xml:space="preserve">.C. </w:t>
      </w:r>
      <w:proofErr w:type="spellStart"/>
      <w:r w:rsidRPr="00C063F9">
        <w:rPr>
          <w:b w:val="0"/>
        </w:rPr>
        <w:t>Anayasası</w:t>
      </w:r>
      <w:proofErr w:type="spellEnd"/>
      <w:r w:rsidRPr="00C063F9">
        <w:rPr>
          <w:b w:val="0"/>
        </w:rPr>
        <w:t xml:space="preserve">, vs. </w:t>
      </w:r>
      <w:proofErr w:type="spellStart"/>
      <w:r w:rsidRPr="00C063F9">
        <w:rPr>
          <w:b w:val="0"/>
        </w:rPr>
        <w:t>ilgili</w:t>
      </w:r>
      <w:proofErr w:type="spellEnd"/>
      <w:r w:rsidRPr="00C063F9">
        <w:rPr>
          <w:b w:val="0"/>
        </w:rPr>
        <w:t xml:space="preserve"> </w:t>
      </w:r>
      <w:proofErr w:type="spellStart"/>
      <w:r w:rsidRPr="00C063F9">
        <w:rPr>
          <w:b w:val="0"/>
        </w:rPr>
        <w:t>mevzuat</w:t>
      </w:r>
      <w:proofErr w:type="spellEnd"/>
      <w:r>
        <w:t xml:space="preserve">    </w:t>
      </w:r>
    </w:p>
    <w:p w:rsidR="00245F68" w:rsidRDefault="00245F68" w:rsidP="006F7A19">
      <w:pPr>
        <w:spacing w:after="0" w:line="360" w:lineRule="auto"/>
        <w:jc w:val="both"/>
        <w:rPr>
          <w:u w:val="single"/>
        </w:rPr>
      </w:pPr>
    </w:p>
    <w:p w:rsidR="00B03B62" w:rsidRDefault="00B03B62" w:rsidP="006F7A19">
      <w:pPr>
        <w:spacing w:after="0" w:line="360" w:lineRule="auto"/>
        <w:jc w:val="both"/>
        <w:rPr>
          <w:rFonts w:eastAsia="Times New Roman"/>
          <w:b w:val="0"/>
          <w:color w:val="000000"/>
          <w:lang w:val="tr-TR" w:eastAsia="tr-TR"/>
        </w:rPr>
      </w:pPr>
      <w:r>
        <w:rPr>
          <w:u w:val="single"/>
        </w:rPr>
        <w:t xml:space="preserve">HUKUKİ </w:t>
      </w:r>
      <w:proofErr w:type="gramStart"/>
      <w:r>
        <w:rPr>
          <w:u w:val="single"/>
        </w:rPr>
        <w:t>DELİLLER     :</w:t>
      </w:r>
      <w:r w:rsidR="006543CE">
        <w:rPr>
          <w:rFonts w:eastAsia="Times New Roman"/>
          <w:b w:val="0"/>
          <w:color w:val="000000"/>
          <w:lang w:val="tr-TR" w:eastAsia="tr-TR"/>
        </w:rPr>
        <w:t>.</w:t>
      </w:r>
      <w:proofErr w:type="gramEnd"/>
      <w:r w:rsidR="006543CE">
        <w:rPr>
          <w:rFonts w:eastAsia="Times New Roman"/>
          <w:b w:val="0"/>
          <w:color w:val="000000"/>
          <w:lang w:val="tr-TR" w:eastAsia="tr-TR"/>
        </w:rPr>
        <w:t xml:space="preserve"> </w:t>
      </w:r>
      <w:r w:rsidR="00245F68">
        <w:rPr>
          <w:rFonts w:eastAsia="Times New Roman"/>
          <w:b w:val="0"/>
        </w:rPr>
        <w:t xml:space="preserve">13.04.2016 </w:t>
      </w:r>
      <w:proofErr w:type="spellStart"/>
      <w:r w:rsidR="00245F68">
        <w:rPr>
          <w:rFonts w:eastAsia="Times New Roman"/>
          <w:b w:val="0"/>
        </w:rPr>
        <w:t>tarihli</w:t>
      </w:r>
      <w:proofErr w:type="spellEnd"/>
      <w:r w:rsidR="00245F68">
        <w:rPr>
          <w:rFonts w:eastAsia="Times New Roman"/>
          <w:b w:val="0"/>
        </w:rPr>
        <w:t xml:space="preserve"> </w:t>
      </w:r>
      <w:proofErr w:type="spellStart"/>
      <w:r w:rsidR="00245F68">
        <w:rPr>
          <w:rFonts w:eastAsia="Times New Roman"/>
          <w:b w:val="0"/>
        </w:rPr>
        <w:t>ve</w:t>
      </w:r>
      <w:proofErr w:type="spellEnd"/>
      <w:r w:rsidR="00245F68">
        <w:rPr>
          <w:rFonts w:eastAsia="Times New Roman"/>
          <w:b w:val="0"/>
        </w:rPr>
        <w:t xml:space="preserve"> 29683 </w:t>
      </w:r>
      <w:proofErr w:type="spellStart"/>
      <w:proofErr w:type="gramStart"/>
      <w:r w:rsidR="00245F68" w:rsidRPr="003850E4">
        <w:rPr>
          <w:rFonts w:eastAsia="Times New Roman"/>
          <w:b w:val="0"/>
        </w:rPr>
        <w:t>sayılı</w:t>
      </w:r>
      <w:proofErr w:type="spellEnd"/>
      <w:r w:rsidR="00245F68" w:rsidRPr="003850E4">
        <w:rPr>
          <w:rFonts w:eastAsia="Times New Roman"/>
          <w:b w:val="0"/>
        </w:rPr>
        <w:t xml:space="preserve">  </w:t>
      </w:r>
      <w:proofErr w:type="spellStart"/>
      <w:r w:rsidR="00245F68" w:rsidRPr="003850E4">
        <w:rPr>
          <w:rFonts w:eastAsia="Times New Roman"/>
          <w:b w:val="0"/>
        </w:rPr>
        <w:t>Resmi</w:t>
      </w:r>
      <w:proofErr w:type="spellEnd"/>
      <w:proofErr w:type="gramEnd"/>
      <w:r w:rsidR="00245F68" w:rsidRPr="003850E4">
        <w:rPr>
          <w:rFonts w:eastAsia="Times New Roman"/>
          <w:b w:val="0"/>
        </w:rPr>
        <w:t xml:space="preserve"> </w:t>
      </w:r>
      <w:proofErr w:type="spellStart"/>
      <w:r w:rsidR="00245F68" w:rsidRPr="003850E4">
        <w:rPr>
          <w:rFonts w:eastAsia="Times New Roman"/>
          <w:b w:val="0"/>
        </w:rPr>
        <w:t>Gazetede</w:t>
      </w:r>
      <w:proofErr w:type="spellEnd"/>
      <w:r w:rsidR="00245F68" w:rsidRPr="003850E4">
        <w:rPr>
          <w:rFonts w:eastAsia="Times New Roman"/>
          <w:b w:val="0"/>
        </w:rPr>
        <w:t xml:space="preserve"> </w:t>
      </w:r>
      <w:proofErr w:type="spellStart"/>
      <w:r w:rsidR="00245F68" w:rsidRPr="003850E4">
        <w:rPr>
          <w:rFonts w:eastAsia="Times New Roman"/>
          <w:b w:val="0"/>
        </w:rPr>
        <w:t>yayımlanan</w:t>
      </w:r>
      <w:proofErr w:type="spellEnd"/>
      <w:r w:rsidR="00245F68" w:rsidRPr="003850E4">
        <w:rPr>
          <w:rFonts w:eastAsia="Times New Roman"/>
          <w:b w:val="0"/>
        </w:rPr>
        <w:t xml:space="preserve"> </w:t>
      </w:r>
      <w:proofErr w:type="spellStart"/>
      <w:r w:rsidR="00245F68" w:rsidRPr="003850E4">
        <w:rPr>
          <w:rFonts w:eastAsia="Times New Roman"/>
          <w:b w:val="0"/>
        </w:rPr>
        <w:t>Harcırah</w:t>
      </w:r>
      <w:proofErr w:type="spellEnd"/>
      <w:r w:rsidR="00245F68" w:rsidRPr="003850E4">
        <w:rPr>
          <w:rFonts w:eastAsia="Times New Roman"/>
          <w:b w:val="0"/>
        </w:rPr>
        <w:t xml:space="preserve"> </w:t>
      </w:r>
      <w:proofErr w:type="spellStart"/>
      <w:r w:rsidR="00245F68" w:rsidRPr="003850E4">
        <w:rPr>
          <w:rFonts w:eastAsia="Times New Roman"/>
          <w:b w:val="0"/>
        </w:rPr>
        <w:t>Kanunu</w:t>
      </w:r>
      <w:proofErr w:type="spellEnd"/>
      <w:r w:rsidR="00245F68" w:rsidRPr="003850E4">
        <w:rPr>
          <w:rFonts w:eastAsia="Times New Roman"/>
          <w:b w:val="0"/>
        </w:rPr>
        <w:t xml:space="preserve"> </w:t>
      </w:r>
      <w:proofErr w:type="spellStart"/>
      <w:r w:rsidR="00245F68" w:rsidRPr="003850E4">
        <w:rPr>
          <w:rFonts w:eastAsia="Times New Roman"/>
          <w:b w:val="0"/>
        </w:rPr>
        <w:t>Genel</w:t>
      </w:r>
      <w:proofErr w:type="spellEnd"/>
      <w:r w:rsidR="00245F68" w:rsidRPr="003850E4">
        <w:rPr>
          <w:rFonts w:eastAsia="Times New Roman"/>
          <w:b w:val="0"/>
        </w:rPr>
        <w:t xml:space="preserve"> </w:t>
      </w:r>
      <w:proofErr w:type="spellStart"/>
      <w:r w:rsidR="00245F68" w:rsidRPr="003850E4">
        <w:rPr>
          <w:rFonts w:eastAsia="Times New Roman"/>
          <w:b w:val="0"/>
        </w:rPr>
        <w:t>Tebliği</w:t>
      </w:r>
      <w:proofErr w:type="spellEnd"/>
      <w:r w:rsidR="00245F68" w:rsidRPr="003850E4">
        <w:rPr>
          <w:rFonts w:eastAsia="Times New Roman"/>
          <w:b w:val="0"/>
        </w:rPr>
        <w:t xml:space="preserve"> (Seri No:40)</w:t>
      </w:r>
      <w:r w:rsidR="00245F68">
        <w:rPr>
          <w:rFonts w:eastAsia="Times New Roman"/>
          <w:b w:val="0"/>
        </w:rPr>
        <w:t xml:space="preserve">, </w:t>
      </w:r>
      <w:r w:rsidR="00245F68" w:rsidRPr="00245F68">
        <w:rPr>
          <w:rFonts w:eastAsia="Times New Roman"/>
          <w:b w:val="0"/>
        </w:rPr>
        <w:t xml:space="preserve">2016 </w:t>
      </w:r>
      <w:proofErr w:type="spellStart"/>
      <w:r w:rsidR="00245F68" w:rsidRPr="00245F68">
        <w:rPr>
          <w:rFonts w:eastAsia="Times New Roman"/>
          <w:b w:val="0"/>
        </w:rPr>
        <w:t>Yılı</w:t>
      </w:r>
      <w:proofErr w:type="spellEnd"/>
      <w:r w:rsidR="00245F68" w:rsidRPr="00245F68">
        <w:rPr>
          <w:rFonts w:eastAsia="Times New Roman"/>
          <w:b w:val="0"/>
        </w:rPr>
        <w:t xml:space="preserve"> </w:t>
      </w:r>
      <w:proofErr w:type="spellStart"/>
      <w:r w:rsidR="00245F68" w:rsidRPr="00245F68">
        <w:rPr>
          <w:rFonts w:eastAsia="Times New Roman"/>
          <w:b w:val="0"/>
        </w:rPr>
        <w:t>Merkezi</w:t>
      </w:r>
      <w:proofErr w:type="spellEnd"/>
      <w:r w:rsidR="00245F68" w:rsidRPr="00245F68">
        <w:rPr>
          <w:rFonts w:eastAsia="Times New Roman"/>
          <w:b w:val="0"/>
        </w:rPr>
        <w:t xml:space="preserve"> </w:t>
      </w:r>
      <w:proofErr w:type="spellStart"/>
      <w:r w:rsidR="00245F68" w:rsidRPr="00245F68">
        <w:rPr>
          <w:rFonts w:eastAsia="Times New Roman"/>
          <w:b w:val="0"/>
        </w:rPr>
        <w:t>Yönetim</w:t>
      </w:r>
      <w:proofErr w:type="spellEnd"/>
      <w:r w:rsidR="00245F68" w:rsidRPr="00245F68">
        <w:rPr>
          <w:rFonts w:eastAsia="Times New Roman"/>
          <w:b w:val="0"/>
        </w:rPr>
        <w:t xml:space="preserve"> </w:t>
      </w:r>
      <w:proofErr w:type="spellStart"/>
      <w:r w:rsidR="00245F68" w:rsidRPr="00245F68">
        <w:rPr>
          <w:rFonts w:eastAsia="Times New Roman"/>
          <w:b w:val="0"/>
        </w:rPr>
        <w:t>Bütçe</w:t>
      </w:r>
      <w:proofErr w:type="spellEnd"/>
      <w:r w:rsidR="00245F68" w:rsidRPr="00245F68">
        <w:rPr>
          <w:rFonts w:eastAsia="Times New Roman"/>
          <w:b w:val="0"/>
        </w:rPr>
        <w:t xml:space="preserve"> </w:t>
      </w:r>
      <w:proofErr w:type="spellStart"/>
      <w:r w:rsidR="00245F68" w:rsidRPr="00245F68">
        <w:rPr>
          <w:rFonts w:eastAsia="Times New Roman"/>
          <w:b w:val="0"/>
        </w:rPr>
        <w:t>Kanununa</w:t>
      </w:r>
      <w:proofErr w:type="spellEnd"/>
      <w:r w:rsidR="00245F68" w:rsidRPr="00245F68">
        <w:rPr>
          <w:rFonts w:eastAsia="Times New Roman"/>
          <w:b w:val="0"/>
        </w:rPr>
        <w:t xml:space="preserve"> </w:t>
      </w:r>
      <w:proofErr w:type="spellStart"/>
      <w:r w:rsidR="00245F68" w:rsidRPr="00245F68">
        <w:rPr>
          <w:rFonts w:eastAsia="Times New Roman"/>
          <w:b w:val="0"/>
        </w:rPr>
        <w:lastRenderedPageBreak/>
        <w:t>bağlı</w:t>
      </w:r>
      <w:proofErr w:type="spellEnd"/>
      <w:r w:rsidR="00245F68" w:rsidRPr="00245F68">
        <w:rPr>
          <w:rFonts w:eastAsia="Times New Roman"/>
          <w:b w:val="0"/>
        </w:rPr>
        <w:t xml:space="preserve"> (H) </w:t>
      </w:r>
      <w:proofErr w:type="spellStart"/>
      <w:r w:rsidR="00245F68" w:rsidRPr="00245F68">
        <w:rPr>
          <w:rFonts w:eastAsia="Times New Roman"/>
          <w:b w:val="0"/>
        </w:rPr>
        <w:t>işaretli</w:t>
      </w:r>
      <w:proofErr w:type="spellEnd"/>
      <w:r w:rsidR="00245F68" w:rsidRPr="00245F68">
        <w:rPr>
          <w:rFonts w:eastAsia="Times New Roman"/>
          <w:b w:val="0"/>
        </w:rPr>
        <w:t xml:space="preserve"> </w:t>
      </w:r>
      <w:proofErr w:type="spellStart"/>
      <w:r w:rsidR="00245F68" w:rsidRPr="00245F68">
        <w:rPr>
          <w:rFonts w:eastAsia="Times New Roman"/>
          <w:b w:val="0"/>
        </w:rPr>
        <w:t>cetvel</w:t>
      </w:r>
      <w:proofErr w:type="spellEnd"/>
      <w:r w:rsidR="00245F68">
        <w:rPr>
          <w:rFonts w:eastAsia="Times New Roman"/>
          <w:b w:val="0"/>
        </w:rPr>
        <w:t xml:space="preserve">, </w:t>
      </w:r>
      <w:proofErr w:type="spellStart"/>
      <w:r w:rsidR="00245F68" w:rsidRPr="00245F68">
        <w:rPr>
          <w:b w:val="0"/>
        </w:rPr>
        <w:t>Anayasa</w:t>
      </w:r>
      <w:proofErr w:type="spellEnd"/>
      <w:r w:rsidR="00245F68" w:rsidRPr="00245F68">
        <w:rPr>
          <w:b w:val="0"/>
        </w:rPr>
        <w:t xml:space="preserve"> </w:t>
      </w:r>
      <w:proofErr w:type="spellStart"/>
      <w:r w:rsidR="00245F68" w:rsidRPr="00245F68">
        <w:rPr>
          <w:b w:val="0"/>
        </w:rPr>
        <w:t>Mahkemesi’nin</w:t>
      </w:r>
      <w:proofErr w:type="spellEnd"/>
      <w:r w:rsidR="00245F68" w:rsidRPr="00245F68">
        <w:rPr>
          <w:b w:val="0"/>
        </w:rPr>
        <w:t xml:space="preserve">  25.11.2015 </w:t>
      </w:r>
      <w:proofErr w:type="spellStart"/>
      <w:r w:rsidR="00245F68" w:rsidRPr="00245F68">
        <w:rPr>
          <w:b w:val="0"/>
        </w:rPr>
        <w:t>tarihli</w:t>
      </w:r>
      <w:proofErr w:type="spellEnd"/>
      <w:r w:rsidR="00245F68" w:rsidRPr="00245F68">
        <w:rPr>
          <w:b w:val="0"/>
        </w:rPr>
        <w:t xml:space="preserve"> </w:t>
      </w:r>
      <w:proofErr w:type="spellStart"/>
      <w:r w:rsidR="00245F68" w:rsidRPr="00245F68">
        <w:rPr>
          <w:b w:val="0"/>
        </w:rPr>
        <w:t>ve</w:t>
      </w:r>
      <w:proofErr w:type="spellEnd"/>
      <w:r w:rsidR="00245F68" w:rsidRPr="00245F68">
        <w:rPr>
          <w:b w:val="0"/>
        </w:rPr>
        <w:t xml:space="preserve"> 2015/13 E., 2015/108 K. </w:t>
      </w:r>
      <w:proofErr w:type="spellStart"/>
      <w:r w:rsidR="00245F68" w:rsidRPr="00245F68">
        <w:rPr>
          <w:b w:val="0"/>
        </w:rPr>
        <w:t>sayılı</w:t>
      </w:r>
      <w:proofErr w:type="spellEnd"/>
      <w:r w:rsidR="00245F68" w:rsidRPr="00245F68">
        <w:rPr>
          <w:b w:val="0"/>
        </w:rPr>
        <w:t xml:space="preserve"> </w:t>
      </w:r>
      <w:proofErr w:type="spellStart"/>
      <w:r w:rsidR="00245F68" w:rsidRPr="00245F68">
        <w:rPr>
          <w:b w:val="0"/>
        </w:rPr>
        <w:t>karar</w:t>
      </w:r>
      <w:r w:rsidR="00245F68">
        <w:rPr>
          <w:b w:val="0"/>
        </w:rPr>
        <w:t>ı</w:t>
      </w:r>
      <w:proofErr w:type="spellEnd"/>
      <w:r w:rsidR="00245F68">
        <w:rPr>
          <w:b w:val="0"/>
        </w:rPr>
        <w:t xml:space="preserve">, </w:t>
      </w:r>
      <w:r w:rsidR="006543CE">
        <w:rPr>
          <w:rFonts w:eastAsia="Times New Roman"/>
          <w:b w:val="0"/>
          <w:color w:val="000000"/>
          <w:lang w:val="tr-TR" w:eastAsia="tr-TR"/>
        </w:rPr>
        <w:t>yasal deliller.</w:t>
      </w:r>
    </w:p>
    <w:p w:rsidR="00245F68" w:rsidRDefault="00245F68" w:rsidP="006F7A19">
      <w:pPr>
        <w:shd w:val="clear" w:color="auto" w:fill="FFFFFF"/>
        <w:spacing w:after="0" w:line="360" w:lineRule="auto"/>
        <w:jc w:val="both"/>
        <w:rPr>
          <w:rFonts w:eastAsia="Times New Roman"/>
          <w:color w:val="000000"/>
          <w:u w:val="single"/>
          <w:lang w:val="tr-TR" w:eastAsia="tr-TR"/>
        </w:rPr>
      </w:pPr>
    </w:p>
    <w:p w:rsidR="006543CE" w:rsidRDefault="006543CE" w:rsidP="006F7A19">
      <w:pPr>
        <w:shd w:val="clear" w:color="auto" w:fill="FFFFFF"/>
        <w:spacing w:after="0" w:line="360" w:lineRule="auto"/>
        <w:jc w:val="both"/>
        <w:rPr>
          <w:rFonts w:eastAsia="Times New Roman"/>
          <w:b w:val="0"/>
        </w:rPr>
      </w:pPr>
      <w:r>
        <w:rPr>
          <w:rFonts w:eastAsia="Times New Roman"/>
          <w:color w:val="000000"/>
          <w:u w:val="single"/>
          <w:lang w:val="tr-TR" w:eastAsia="tr-TR"/>
        </w:rPr>
        <w:t xml:space="preserve">SONUÇ ve </w:t>
      </w:r>
      <w:proofErr w:type="gramStart"/>
      <w:r>
        <w:rPr>
          <w:rFonts w:eastAsia="Times New Roman"/>
          <w:color w:val="000000"/>
          <w:u w:val="single"/>
          <w:lang w:val="tr-TR" w:eastAsia="tr-TR"/>
        </w:rPr>
        <w:t xml:space="preserve">TALEP             : </w:t>
      </w:r>
      <w:proofErr w:type="spellStart"/>
      <w:r w:rsidRPr="006543CE">
        <w:rPr>
          <w:rFonts w:eastAsia="Times New Roman"/>
          <w:b w:val="0"/>
        </w:rPr>
        <w:t>Yukarıda</w:t>
      </w:r>
      <w:proofErr w:type="spellEnd"/>
      <w:proofErr w:type="gramEnd"/>
      <w:r w:rsidRPr="006543CE">
        <w:rPr>
          <w:rFonts w:eastAsia="Times New Roman"/>
          <w:b w:val="0"/>
        </w:rPr>
        <w:t xml:space="preserve"> </w:t>
      </w:r>
      <w:proofErr w:type="spellStart"/>
      <w:r w:rsidRPr="006543CE">
        <w:rPr>
          <w:rFonts w:eastAsia="Times New Roman"/>
          <w:b w:val="0"/>
        </w:rPr>
        <w:t>arz</w:t>
      </w:r>
      <w:proofErr w:type="spellEnd"/>
      <w:r w:rsidRPr="006543CE">
        <w:rPr>
          <w:rFonts w:eastAsia="Times New Roman"/>
          <w:b w:val="0"/>
        </w:rPr>
        <w:t xml:space="preserve"> </w:t>
      </w:r>
      <w:proofErr w:type="spellStart"/>
      <w:r w:rsidRPr="006543CE">
        <w:rPr>
          <w:rFonts w:eastAsia="Times New Roman"/>
          <w:b w:val="0"/>
        </w:rPr>
        <w:t>ile</w:t>
      </w:r>
      <w:proofErr w:type="spellEnd"/>
      <w:r w:rsidRPr="006543CE">
        <w:rPr>
          <w:rFonts w:eastAsia="Times New Roman"/>
          <w:b w:val="0"/>
        </w:rPr>
        <w:t xml:space="preserve"> </w:t>
      </w:r>
      <w:proofErr w:type="spellStart"/>
      <w:r w:rsidRPr="006543CE">
        <w:rPr>
          <w:rFonts w:eastAsia="Times New Roman"/>
          <w:b w:val="0"/>
        </w:rPr>
        <w:t>izahına</w:t>
      </w:r>
      <w:proofErr w:type="spellEnd"/>
      <w:r w:rsidRPr="006543CE">
        <w:rPr>
          <w:rFonts w:eastAsia="Times New Roman"/>
          <w:b w:val="0"/>
        </w:rPr>
        <w:t xml:space="preserve"> </w:t>
      </w:r>
      <w:proofErr w:type="spellStart"/>
      <w:r w:rsidRPr="006543CE">
        <w:rPr>
          <w:rFonts w:eastAsia="Times New Roman"/>
          <w:b w:val="0"/>
        </w:rPr>
        <w:t>çalıştığım</w:t>
      </w:r>
      <w:proofErr w:type="spellEnd"/>
      <w:r w:rsidRPr="006543CE">
        <w:rPr>
          <w:rFonts w:eastAsia="Times New Roman"/>
          <w:b w:val="0"/>
        </w:rPr>
        <w:t xml:space="preserve"> </w:t>
      </w:r>
      <w:proofErr w:type="spellStart"/>
      <w:r w:rsidRPr="006543CE">
        <w:rPr>
          <w:rFonts w:eastAsia="Times New Roman"/>
          <w:b w:val="0"/>
        </w:rPr>
        <w:t>ve</w:t>
      </w:r>
      <w:proofErr w:type="spellEnd"/>
      <w:r w:rsidRPr="006543CE">
        <w:rPr>
          <w:rFonts w:eastAsia="Times New Roman"/>
          <w:b w:val="0"/>
        </w:rPr>
        <w:t xml:space="preserve"> </w:t>
      </w:r>
      <w:proofErr w:type="spellStart"/>
      <w:r w:rsidR="00245F68">
        <w:rPr>
          <w:rFonts w:eastAsia="Times New Roman"/>
          <w:b w:val="0"/>
        </w:rPr>
        <w:t>Sayın</w:t>
      </w:r>
      <w:proofErr w:type="spellEnd"/>
      <w:r w:rsidR="00245F68">
        <w:rPr>
          <w:rFonts w:eastAsia="Times New Roman"/>
          <w:b w:val="0"/>
        </w:rPr>
        <w:t xml:space="preserve"> </w:t>
      </w:r>
      <w:proofErr w:type="spellStart"/>
      <w:r w:rsidR="00245F68">
        <w:rPr>
          <w:rFonts w:eastAsia="Times New Roman"/>
          <w:b w:val="0"/>
        </w:rPr>
        <w:t>M</w:t>
      </w:r>
      <w:r w:rsidRPr="006543CE">
        <w:rPr>
          <w:rFonts w:eastAsia="Times New Roman"/>
          <w:b w:val="0"/>
        </w:rPr>
        <w:t>ahkemenin</w:t>
      </w:r>
      <w:proofErr w:type="spellEnd"/>
      <w:r w:rsidRPr="006543CE">
        <w:rPr>
          <w:rFonts w:eastAsia="Times New Roman"/>
          <w:b w:val="0"/>
        </w:rPr>
        <w:t xml:space="preserve"> </w:t>
      </w:r>
      <w:proofErr w:type="spellStart"/>
      <w:r w:rsidRPr="006543CE">
        <w:rPr>
          <w:rFonts w:eastAsia="Times New Roman"/>
          <w:b w:val="0"/>
        </w:rPr>
        <w:t>re’sen</w:t>
      </w:r>
      <w:proofErr w:type="spellEnd"/>
      <w:r w:rsidRPr="006543CE">
        <w:rPr>
          <w:rFonts w:eastAsia="Times New Roman"/>
          <w:b w:val="0"/>
        </w:rPr>
        <w:t xml:space="preserve"> </w:t>
      </w:r>
      <w:proofErr w:type="spellStart"/>
      <w:r w:rsidRPr="006543CE">
        <w:rPr>
          <w:rFonts w:eastAsia="Times New Roman"/>
          <w:b w:val="0"/>
        </w:rPr>
        <w:t>gözeteceği</w:t>
      </w:r>
      <w:proofErr w:type="spellEnd"/>
      <w:r w:rsidRPr="006543CE">
        <w:rPr>
          <w:rFonts w:eastAsia="Times New Roman"/>
          <w:b w:val="0"/>
        </w:rPr>
        <w:t xml:space="preserve"> </w:t>
      </w:r>
      <w:proofErr w:type="spellStart"/>
      <w:r w:rsidRPr="006543CE">
        <w:rPr>
          <w:rFonts w:eastAsia="Times New Roman"/>
          <w:b w:val="0"/>
        </w:rPr>
        <w:t>sair</w:t>
      </w:r>
      <w:proofErr w:type="spellEnd"/>
      <w:r w:rsidRPr="006543CE">
        <w:rPr>
          <w:rFonts w:eastAsia="Times New Roman"/>
          <w:b w:val="0"/>
        </w:rPr>
        <w:t xml:space="preserve"> </w:t>
      </w:r>
      <w:proofErr w:type="spellStart"/>
      <w:r w:rsidRPr="006543CE">
        <w:rPr>
          <w:rFonts w:eastAsia="Times New Roman"/>
          <w:b w:val="0"/>
        </w:rPr>
        <w:t>hususlar</w:t>
      </w:r>
      <w:proofErr w:type="spellEnd"/>
      <w:r w:rsidRPr="006543CE">
        <w:rPr>
          <w:rFonts w:eastAsia="Times New Roman"/>
          <w:b w:val="0"/>
        </w:rPr>
        <w:t xml:space="preserve">  </w:t>
      </w:r>
      <w:proofErr w:type="spellStart"/>
      <w:r w:rsidRPr="006543CE">
        <w:rPr>
          <w:rFonts w:eastAsia="Times New Roman"/>
          <w:b w:val="0"/>
        </w:rPr>
        <w:t>nedeni</w:t>
      </w:r>
      <w:proofErr w:type="spellEnd"/>
      <w:r w:rsidRPr="006543CE">
        <w:rPr>
          <w:rFonts w:eastAsia="Times New Roman"/>
          <w:b w:val="0"/>
        </w:rPr>
        <w:t xml:space="preserve"> </w:t>
      </w:r>
      <w:proofErr w:type="spellStart"/>
      <w:r w:rsidRPr="006543CE">
        <w:rPr>
          <w:rFonts w:eastAsia="Times New Roman"/>
          <w:b w:val="0"/>
        </w:rPr>
        <w:t>ile</w:t>
      </w:r>
      <w:proofErr w:type="spellEnd"/>
      <w:r w:rsidRPr="006543CE">
        <w:rPr>
          <w:rFonts w:eastAsia="Times New Roman"/>
          <w:b w:val="0"/>
        </w:rPr>
        <w:t>;</w:t>
      </w:r>
    </w:p>
    <w:p w:rsidR="006543CE" w:rsidRDefault="006543CE" w:rsidP="006F7A19">
      <w:pPr>
        <w:shd w:val="clear" w:color="auto" w:fill="FFFFFF"/>
        <w:spacing w:after="0" w:line="360" w:lineRule="auto"/>
        <w:jc w:val="both"/>
        <w:rPr>
          <w:b w:val="0"/>
        </w:rPr>
      </w:pPr>
      <w:r>
        <w:rPr>
          <w:rFonts w:eastAsia="Times New Roman"/>
          <w:b w:val="0"/>
        </w:rPr>
        <w:t xml:space="preserve">             </w:t>
      </w:r>
      <w:r>
        <w:rPr>
          <w:rFonts w:eastAsia="Times New Roman"/>
        </w:rPr>
        <w:t xml:space="preserve">1) </w:t>
      </w:r>
      <w:r w:rsidR="00245F68">
        <w:rPr>
          <w:rFonts w:eastAsia="Times New Roman"/>
          <w:b w:val="0"/>
        </w:rPr>
        <w:t xml:space="preserve">13.04.2016 </w:t>
      </w:r>
      <w:proofErr w:type="spellStart"/>
      <w:r w:rsidR="00245F68">
        <w:rPr>
          <w:rFonts w:eastAsia="Times New Roman"/>
          <w:b w:val="0"/>
        </w:rPr>
        <w:t>tarihli</w:t>
      </w:r>
      <w:proofErr w:type="spellEnd"/>
      <w:r w:rsidR="00245F68">
        <w:rPr>
          <w:rFonts w:eastAsia="Times New Roman"/>
          <w:b w:val="0"/>
        </w:rPr>
        <w:t xml:space="preserve"> </w:t>
      </w:r>
      <w:proofErr w:type="spellStart"/>
      <w:r w:rsidR="00245F68">
        <w:rPr>
          <w:rFonts w:eastAsia="Times New Roman"/>
          <w:b w:val="0"/>
        </w:rPr>
        <w:t>ve</w:t>
      </w:r>
      <w:proofErr w:type="spellEnd"/>
      <w:r w:rsidR="00245F68">
        <w:rPr>
          <w:rFonts w:eastAsia="Times New Roman"/>
          <w:b w:val="0"/>
        </w:rPr>
        <w:t xml:space="preserve"> 29683 </w:t>
      </w:r>
      <w:proofErr w:type="spellStart"/>
      <w:proofErr w:type="gramStart"/>
      <w:r w:rsidR="00245F68" w:rsidRPr="003850E4">
        <w:rPr>
          <w:rFonts w:eastAsia="Times New Roman"/>
          <w:b w:val="0"/>
        </w:rPr>
        <w:t>sayılı</w:t>
      </w:r>
      <w:proofErr w:type="spellEnd"/>
      <w:r w:rsidR="00245F68" w:rsidRPr="003850E4">
        <w:rPr>
          <w:rFonts w:eastAsia="Times New Roman"/>
          <w:b w:val="0"/>
        </w:rPr>
        <w:t xml:space="preserve">  </w:t>
      </w:r>
      <w:proofErr w:type="spellStart"/>
      <w:r w:rsidR="00245F68" w:rsidRPr="003850E4">
        <w:rPr>
          <w:rFonts w:eastAsia="Times New Roman"/>
          <w:b w:val="0"/>
        </w:rPr>
        <w:t>Resmi</w:t>
      </w:r>
      <w:proofErr w:type="spellEnd"/>
      <w:proofErr w:type="gramEnd"/>
      <w:r w:rsidR="00245F68" w:rsidRPr="003850E4">
        <w:rPr>
          <w:rFonts w:eastAsia="Times New Roman"/>
          <w:b w:val="0"/>
        </w:rPr>
        <w:t xml:space="preserve"> </w:t>
      </w:r>
      <w:proofErr w:type="spellStart"/>
      <w:r w:rsidR="00245F68" w:rsidRPr="003850E4">
        <w:rPr>
          <w:rFonts w:eastAsia="Times New Roman"/>
          <w:b w:val="0"/>
        </w:rPr>
        <w:t>Gazetede</w:t>
      </w:r>
      <w:proofErr w:type="spellEnd"/>
      <w:r w:rsidR="00245F68" w:rsidRPr="003850E4">
        <w:rPr>
          <w:rFonts w:eastAsia="Times New Roman"/>
          <w:b w:val="0"/>
        </w:rPr>
        <w:t xml:space="preserve"> </w:t>
      </w:r>
      <w:proofErr w:type="spellStart"/>
      <w:r w:rsidR="00245F68" w:rsidRPr="003850E4">
        <w:rPr>
          <w:rFonts w:eastAsia="Times New Roman"/>
          <w:b w:val="0"/>
        </w:rPr>
        <w:t>yayımlanan</w:t>
      </w:r>
      <w:proofErr w:type="spellEnd"/>
      <w:r w:rsidR="00245F68" w:rsidRPr="003850E4">
        <w:rPr>
          <w:rFonts w:eastAsia="Times New Roman"/>
          <w:b w:val="0"/>
        </w:rPr>
        <w:t xml:space="preserve"> </w:t>
      </w:r>
      <w:proofErr w:type="spellStart"/>
      <w:r w:rsidR="00245F68" w:rsidRPr="003850E4">
        <w:rPr>
          <w:rFonts w:eastAsia="Times New Roman"/>
          <w:b w:val="0"/>
        </w:rPr>
        <w:t>Harcırah</w:t>
      </w:r>
      <w:proofErr w:type="spellEnd"/>
      <w:r w:rsidR="00245F68" w:rsidRPr="003850E4">
        <w:rPr>
          <w:rFonts w:eastAsia="Times New Roman"/>
          <w:b w:val="0"/>
        </w:rPr>
        <w:t xml:space="preserve"> </w:t>
      </w:r>
      <w:proofErr w:type="spellStart"/>
      <w:r w:rsidR="00245F68" w:rsidRPr="003850E4">
        <w:rPr>
          <w:rFonts w:eastAsia="Times New Roman"/>
          <w:b w:val="0"/>
        </w:rPr>
        <w:t>Kanunu</w:t>
      </w:r>
      <w:proofErr w:type="spellEnd"/>
      <w:r w:rsidR="00245F68" w:rsidRPr="003850E4">
        <w:rPr>
          <w:rFonts w:eastAsia="Times New Roman"/>
          <w:b w:val="0"/>
        </w:rPr>
        <w:t xml:space="preserve"> </w:t>
      </w:r>
      <w:proofErr w:type="spellStart"/>
      <w:r w:rsidR="00245F68" w:rsidRPr="003850E4">
        <w:rPr>
          <w:rFonts w:eastAsia="Times New Roman"/>
          <w:b w:val="0"/>
        </w:rPr>
        <w:t>Genel</w:t>
      </w:r>
      <w:proofErr w:type="spellEnd"/>
      <w:r w:rsidR="00245F68" w:rsidRPr="003850E4">
        <w:rPr>
          <w:rFonts w:eastAsia="Times New Roman"/>
          <w:b w:val="0"/>
        </w:rPr>
        <w:t xml:space="preserve"> </w:t>
      </w:r>
      <w:proofErr w:type="spellStart"/>
      <w:r w:rsidR="00245F68" w:rsidRPr="003850E4">
        <w:rPr>
          <w:rFonts w:eastAsia="Times New Roman"/>
          <w:b w:val="0"/>
        </w:rPr>
        <w:t>Tebliği</w:t>
      </w:r>
      <w:proofErr w:type="spellEnd"/>
      <w:r w:rsidR="00245F68" w:rsidRPr="003850E4">
        <w:rPr>
          <w:rFonts w:eastAsia="Times New Roman"/>
          <w:b w:val="0"/>
        </w:rPr>
        <w:t xml:space="preserve"> (Seri No:40)’</w:t>
      </w:r>
      <w:proofErr w:type="spellStart"/>
      <w:r w:rsidR="00245F68" w:rsidRPr="003850E4">
        <w:rPr>
          <w:rFonts w:eastAsia="Times New Roman"/>
          <w:b w:val="0"/>
        </w:rPr>
        <w:t>nin</w:t>
      </w:r>
      <w:proofErr w:type="spellEnd"/>
      <w:r w:rsidR="00245F68" w:rsidRPr="003850E4">
        <w:rPr>
          <w:rFonts w:eastAsia="Times New Roman"/>
          <w:b w:val="0"/>
        </w:rPr>
        <w:t xml:space="preserve"> “</w:t>
      </w:r>
      <w:proofErr w:type="spellStart"/>
      <w:r w:rsidR="00245F68" w:rsidRPr="003850E4">
        <w:rPr>
          <w:rFonts w:eastAsia="Times New Roman"/>
          <w:b w:val="0"/>
        </w:rPr>
        <w:t>Konaklama</w:t>
      </w:r>
      <w:proofErr w:type="spellEnd"/>
      <w:r w:rsidR="00245F68" w:rsidRPr="003850E4">
        <w:rPr>
          <w:rFonts w:eastAsia="Times New Roman"/>
          <w:b w:val="0"/>
        </w:rPr>
        <w:t xml:space="preserve"> </w:t>
      </w:r>
      <w:proofErr w:type="spellStart"/>
      <w:r w:rsidR="00245F68" w:rsidRPr="003850E4">
        <w:rPr>
          <w:rFonts w:eastAsia="Times New Roman"/>
          <w:b w:val="0"/>
        </w:rPr>
        <w:t>giderleri</w:t>
      </w:r>
      <w:proofErr w:type="spellEnd"/>
      <w:r w:rsidR="00245F68" w:rsidRPr="003850E4">
        <w:rPr>
          <w:rFonts w:eastAsia="Times New Roman"/>
          <w:b w:val="0"/>
        </w:rPr>
        <w:t xml:space="preserve">” </w:t>
      </w:r>
      <w:proofErr w:type="spellStart"/>
      <w:r w:rsidR="00245F68" w:rsidRPr="003850E4">
        <w:rPr>
          <w:rFonts w:eastAsia="Times New Roman"/>
          <w:b w:val="0"/>
        </w:rPr>
        <w:t>başlıklı</w:t>
      </w:r>
      <w:proofErr w:type="spellEnd"/>
      <w:r w:rsidR="00245F68" w:rsidRPr="003850E4">
        <w:rPr>
          <w:rFonts w:eastAsia="Times New Roman"/>
          <w:b w:val="0"/>
        </w:rPr>
        <w:t xml:space="preserve"> 3. </w:t>
      </w:r>
      <w:proofErr w:type="spellStart"/>
      <w:proofErr w:type="gramStart"/>
      <w:r w:rsidR="00245F68" w:rsidRPr="003850E4">
        <w:rPr>
          <w:rFonts w:eastAsia="Times New Roman"/>
          <w:b w:val="0"/>
        </w:rPr>
        <w:t>Maddesinin</w:t>
      </w:r>
      <w:proofErr w:type="spellEnd"/>
      <w:r w:rsidR="00245F68" w:rsidRPr="003850E4">
        <w:rPr>
          <w:rFonts w:eastAsia="Times New Roman"/>
          <w:b w:val="0"/>
        </w:rPr>
        <w:t xml:space="preserve"> 6.</w:t>
      </w:r>
      <w:proofErr w:type="gramEnd"/>
      <w:r w:rsidR="00245F68" w:rsidRPr="003850E4">
        <w:rPr>
          <w:rFonts w:eastAsia="Times New Roman"/>
          <w:b w:val="0"/>
        </w:rPr>
        <w:t xml:space="preserve"> </w:t>
      </w:r>
      <w:proofErr w:type="spellStart"/>
      <w:r w:rsidR="00245F68" w:rsidRPr="003850E4">
        <w:rPr>
          <w:rFonts w:eastAsia="Times New Roman"/>
          <w:b w:val="0"/>
        </w:rPr>
        <w:t>Fıkrasın</w:t>
      </w:r>
      <w:r w:rsidR="001777E2" w:rsidRPr="0050242F">
        <w:rPr>
          <w:rFonts w:eastAsia="Times New Roman"/>
          <w:b w:val="0"/>
        </w:rPr>
        <w:t>da</w:t>
      </w:r>
      <w:proofErr w:type="spellEnd"/>
      <w:r w:rsidR="001777E2" w:rsidRPr="0050242F">
        <w:rPr>
          <w:rFonts w:eastAsia="Times New Roman"/>
          <w:b w:val="0"/>
        </w:rPr>
        <w:t xml:space="preserve"> </w:t>
      </w:r>
      <w:proofErr w:type="spellStart"/>
      <w:r w:rsidR="001777E2" w:rsidRPr="0050242F">
        <w:rPr>
          <w:rFonts w:eastAsia="Times New Roman"/>
          <w:b w:val="0"/>
        </w:rPr>
        <w:t>yer</w:t>
      </w:r>
      <w:proofErr w:type="spellEnd"/>
      <w:r w:rsidR="001777E2" w:rsidRPr="0050242F">
        <w:rPr>
          <w:rFonts w:eastAsia="Times New Roman"/>
          <w:b w:val="0"/>
        </w:rPr>
        <w:t xml:space="preserve"> </w:t>
      </w:r>
      <w:proofErr w:type="spellStart"/>
      <w:r w:rsidR="001777E2" w:rsidRPr="0050242F">
        <w:rPr>
          <w:rFonts w:eastAsia="Times New Roman"/>
          <w:b w:val="0"/>
        </w:rPr>
        <w:t>alan</w:t>
      </w:r>
      <w:proofErr w:type="spellEnd"/>
      <w:r w:rsidR="001777E2" w:rsidRPr="001777E2">
        <w:rPr>
          <w:b w:val="0"/>
          <w:i/>
        </w:rPr>
        <w:t>“…..</w:t>
      </w:r>
      <w:proofErr w:type="spellStart"/>
      <w:r w:rsidR="006F7A19">
        <w:rPr>
          <w:b w:val="0"/>
          <w:i/>
        </w:rPr>
        <w:t>görevlendirmenin</w:t>
      </w:r>
      <w:proofErr w:type="spellEnd"/>
      <w:r w:rsidR="006F7A19">
        <w:rPr>
          <w:b w:val="0"/>
          <w:i/>
        </w:rPr>
        <w:t xml:space="preserve"> </w:t>
      </w:r>
      <w:r w:rsidR="001777E2" w:rsidRPr="001777E2">
        <w:rPr>
          <w:b w:val="0"/>
          <w:i/>
        </w:rPr>
        <w:t xml:space="preserve">ilk 10 </w:t>
      </w:r>
      <w:proofErr w:type="spellStart"/>
      <w:r w:rsidR="001777E2" w:rsidRPr="001777E2">
        <w:rPr>
          <w:b w:val="0"/>
          <w:i/>
        </w:rPr>
        <w:t>günü</w:t>
      </w:r>
      <w:proofErr w:type="spellEnd"/>
      <w:r w:rsidR="001777E2" w:rsidRPr="001777E2">
        <w:rPr>
          <w:b w:val="0"/>
          <w:i/>
        </w:rPr>
        <w:t xml:space="preserve"> </w:t>
      </w:r>
      <w:proofErr w:type="spellStart"/>
      <w:r w:rsidR="001777E2" w:rsidRPr="001777E2">
        <w:rPr>
          <w:b w:val="0"/>
          <w:i/>
        </w:rPr>
        <w:t>için</w:t>
      </w:r>
      <w:proofErr w:type="spellEnd"/>
      <w:r w:rsidR="001777E2" w:rsidRPr="001777E2">
        <w:rPr>
          <w:b w:val="0"/>
          <w:i/>
        </w:rPr>
        <w:t xml:space="preserve">…….., </w:t>
      </w:r>
      <w:proofErr w:type="spellStart"/>
      <w:r w:rsidR="001777E2" w:rsidRPr="001777E2">
        <w:rPr>
          <w:b w:val="0"/>
          <w:i/>
        </w:rPr>
        <w:t>takip</w:t>
      </w:r>
      <w:proofErr w:type="spellEnd"/>
      <w:r w:rsidR="001777E2" w:rsidRPr="001777E2">
        <w:rPr>
          <w:b w:val="0"/>
          <w:i/>
        </w:rPr>
        <w:t xml:space="preserve"> </w:t>
      </w:r>
      <w:proofErr w:type="spellStart"/>
      <w:r w:rsidR="001777E2" w:rsidRPr="001777E2">
        <w:rPr>
          <w:b w:val="0"/>
          <w:i/>
        </w:rPr>
        <w:t>eden</w:t>
      </w:r>
      <w:proofErr w:type="spellEnd"/>
      <w:r w:rsidR="001777E2" w:rsidRPr="001777E2">
        <w:rPr>
          <w:b w:val="0"/>
          <w:i/>
        </w:rPr>
        <w:t xml:space="preserve"> 80 </w:t>
      </w:r>
      <w:proofErr w:type="spellStart"/>
      <w:r w:rsidR="001777E2" w:rsidRPr="001777E2">
        <w:rPr>
          <w:b w:val="0"/>
          <w:i/>
        </w:rPr>
        <w:t>gün</w:t>
      </w:r>
      <w:proofErr w:type="spellEnd"/>
      <w:r w:rsidR="001777E2" w:rsidRPr="001777E2">
        <w:rPr>
          <w:b w:val="0"/>
          <w:i/>
        </w:rPr>
        <w:t xml:space="preserve"> </w:t>
      </w:r>
      <w:proofErr w:type="spellStart"/>
      <w:r w:rsidR="001777E2" w:rsidRPr="001777E2">
        <w:rPr>
          <w:b w:val="0"/>
          <w:i/>
        </w:rPr>
        <w:t>için</w:t>
      </w:r>
      <w:proofErr w:type="spellEnd"/>
      <w:r w:rsidR="001777E2" w:rsidRPr="001777E2">
        <w:rPr>
          <w:b w:val="0"/>
          <w:i/>
        </w:rPr>
        <w:t xml:space="preserve"> </w:t>
      </w:r>
      <w:proofErr w:type="spellStart"/>
      <w:r w:rsidR="001777E2" w:rsidRPr="001777E2">
        <w:rPr>
          <w:b w:val="0"/>
          <w:i/>
        </w:rPr>
        <w:t>gündeliklerinin</w:t>
      </w:r>
      <w:proofErr w:type="spellEnd"/>
      <w:r w:rsidR="001777E2" w:rsidRPr="001777E2">
        <w:rPr>
          <w:b w:val="0"/>
          <w:i/>
        </w:rPr>
        <w:t xml:space="preserve"> %50’si </w:t>
      </w:r>
      <w:proofErr w:type="spellStart"/>
      <w:r w:rsidR="001777E2" w:rsidRPr="001777E2">
        <w:rPr>
          <w:b w:val="0"/>
          <w:i/>
        </w:rPr>
        <w:t>kadar</w:t>
      </w:r>
      <w:proofErr w:type="spellEnd"/>
      <w:r w:rsidR="001777E2" w:rsidRPr="001777E2">
        <w:rPr>
          <w:b w:val="0"/>
          <w:i/>
        </w:rPr>
        <w:t xml:space="preserve">, </w:t>
      </w:r>
      <w:proofErr w:type="spellStart"/>
      <w:r w:rsidR="001777E2" w:rsidRPr="001777E2">
        <w:rPr>
          <w:b w:val="0"/>
          <w:i/>
        </w:rPr>
        <w:t>müteakip</w:t>
      </w:r>
      <w:proofErr w:type="spellEnd"/>
      <w:r w:rsidR="001777E2" w:rsidRPr="001777E2">
        <w:rPr>
          <w:b w:val="0"/>
          <w:i/>
        </w:rPr>
        <w:t xml:space="preserve"> 90 </w:t>
      </w:r>
      <w:proofErr w:type="spellStart"/>
      <w:r w:rsidR="001777E2" w:rsidRPr="001777E2">
        <w:rPr>
          <w:b w:val="0"/>
          <w:i/>
        </w:rPr>
        <w:t>gün</w:t>
      </w:r>
      <w:proofErr w:type="spellEnd"/>
      <w:r w:rsidR="001777E2" w:rsidRPr="001777E2">
        <w:rPr>
          <w:b w:val="0"/>
          <w:i/>
        </w:rPr>
        <w:t xml:space="preserve"> </w:t>
      </w:r>
      <w:proofErr w:type="spellStart"/>
      <w:r w:rsidR="001777E2" w:rsidRPr="001777E2">
        <w:rPr>
          <w:b w:val="0"/>
          <w:i/>
        </w:rPr>
        <w:t>için</w:t>
      </w:r>
      <w:proofErr w:type="spellEnd"/>
      <w:r w:rsidR="001777E2" w:rsidRPr="001777E2">
        <w:rPr>
          <w:b w:val="0"/>
          <w:i/>
        </w:rPr>
        <w:t xml:space="preserve"> de </w:t>
      </w:r>
      <w:proofErr w:type="spellStart"/>
      <w:r w:rsidR="001777E2" w:rsidRPr="001777E2">
        <w:rPr>
          <w:b w:val="0"/>
          <w:i/>
        </w:rPr>
        <w:t>gündeliklerinin</w:t>
      </w:r>
      <w:proofErr w:type="spellEnd"/>
      <w:r w:rsidR="001777E2" w:rsidRPr="001777E2">
        <w:rPr>
          <w:b w:val="0"/>
          <w:i/>
        </w:rPr>
        <w:t xml:space="preserve"> 2/3’ünün %40’ı </w:t>
      </w:r>
      <w:proofErr w:type="spellStart"/>
      <w:r w:rsidR="001777E2" w:rsidRPr="001777E2">
        <w:rPr>
          <w:b w:val="0"/>
          <w:i/>
        </w:rPr>
        <w:t>kadar</w:t>
      </w:r>
      <w:proofErr w:type="spellEnd"/>
      <w:r w:rsidR="001777E2" w:rsidRPr="001777E2">
        <w:rPr>
          <w:b w:val="0"/>
          <w:i/>
        </w:rPr>
        <w:t xml:space="preserve"> </w:t>
      </w:r>
      <w:proofErr w:type="spellStart"/>
      <w:r w:rsidR="001777E2" w:rsidRPr="001777E2">
        <w:rPr>
          <w:b w:val="0"/>
          <w:i/>
        </w:rPr>
        <w:t>konaklama</w:t>
      </w:r>
      <w:proofErr w:type="spellEnd"/>
      <w:r w:rsidR="001777E2" w:rsidRPr="001777E2">
        <w:rPr>
          <w:b w:val="0"/>
          <w:i/>
        </w:rPr>
        <w:t xml:space="preserve"> </w:t>
      </w:r>
      <w:proofErr w:type="spellStart"/>
      <w:r w:rsidR="001777E2" w:rsidRPr="001777E2">
        <w:rPr>
          <w:b w:val="0"/>
          <w:i/>
        </w:rPr>
        <w:t>gideri</w:t>
      </w:r>
      <w:proofErr w:type="spellEnd"/>
      <w:r w:rsidR="001777E2" w:rsidRPr="001777E2">
        <w:rPr>
          <w:b w:val="0"/>
          <w:i/>
        </w:rPr>
        <w:t xml:space="preserve"> </w:t>
      </w:r>
      <w:proofErr w:type="spellStart"/>
      <w:r w:rsidR="001777E2" w:rsidRPr="001777E2">
        <w:rPr>
          <w:b w:val="0"/>
          <w:i/>
        </w:rPr>
        <w:t>ödenmesi</w:t>
      </w:r>
      <w:proofErr w:type="spellEnd"/>
      <w:r w:rsidR="001777E2" w:rsidRPr="001777E2">
        <w:rPr>
          <w:b w:val="0"/>
          <w:i/>
        </w:rPr>
        <w:t xml:space="preserve">, 180 </w:t>
      </w:r>
      <w:proofErr w:type="spellStart"/>
      <w:r w:rsidR="001777E2" w:rsidRPr="001777E2">
        <w:rPr>
          <w:b w:val="0"/>
          <w:i/>
        </w:rPr>
        <w:t>günü</w:t>
      </w:r>
      <w:proofErr w:type="spellEnd"/>
      <w:r w:rsidR="001777E2" w:rsidRPr="001777E2">
        <w:rPr>
          <w:b w:val="0"/>
          <w:i/>
        </w:rPr>
        <w:t xml:space="preserve"> </w:t>
      </w:r>
      <w:proofErr w:type="spellStart"/>
      <w:r w:rsidR="001777E2" w:rsidRPr="001777E2">
        <w:rPr>
          <w:b w:val="0"/>
          <w:i/>
        </w:rPr>
        <w:t>aşan</w:t>
      </w:r>
      <w:proofErr w:type="spellEnd"/>
      <w:r w:rsidR="001777E2" w:rsidRPr="001777E2">
        <w:rPr>
          <w:b w:val="0"/>
          <w:i/>
        </w:rPr>
        <w:t xml:space="preserve"> </w:t>
      </w:r>
      <w:proofErr w:type="spellStart"/>
      <w:r w:rsidR="001777E2" w:rsidRPr="001777E2">
        <w:rPr>
          <w:b w:val="0"/>
          <w:i/>
        </w:rPr>
        <w:t>günler</w:t>
      </w:r>
      <w:proofErr w:type="spellEnd"/>
      <w:r w:rsidR="001777E2" w:rsidRPr="001777E2">
        <w:rPr>
          <w:b w:val="0"/>
          <w:i/>
        </w:rPr>
        <w:t xml:space="preserve"> </w:t>
      </w:r>
      <w:proofErr w:type="spellStart"/>
      <w:r w:rsidR="001777E2" w:rsidRPr="001777E2">
        <w:rPr>
          <w:b w:val="0"/>
          <w:i/>
        </w:rPr>
        <w:t>için</w:t>
      </w:r>
      <w:proofErr w:type="spellEnd"/>
      <w:r w:rsidR="001777E2" w:rsidRPr="001777E2">
        <w:rPr>
          <w:b w:val="0"/>
          <w:i/>
        </w:rPr>
        <w:t xml:space="preserve"> </w:t>
      </w:r>
      <w:proofErr w:type="spellStart"/>
      <w:r w:rsidR="001777E2" w:rsidRPr="001777E2">
        <w:rPr>
          <w:b w:val="0"/>
          <w:i/>
        </w:rPr>
        <w:t>ise</w:t>
      </w:r>
      <w:proofErr w:type="spellEnd"/>
      <w:r w:rsidR="001777E2" w:rsidRPr="001777E2">
        <w:rPr>
          <w:b w:val="0"/>
          <w:i/>
        </w:rPr>
        <w:t xml:space="preserve"> </w:t>
      </w:r>
      <w:proofErr w:type="spellStart"/>
      <w:r w:rsidR="001777E2" w:rsidRPr="001777E2">
        <w:rPr>
          <w:b w:val="0"/>
          <w:i/>
        </w:rPr>
        <w:t>konaklama</w:t>
      </w:r>
      <w:proofErr w:type="spellEnd"/>
      <w:r w:rsidR="001777E2" w:rsidRPr="001777E2">
        <w:rPr>
          <w:b w:val="0"/>
          <w:i/>
        </w:rPr>
        <w:t xml:space="preserve"> </w:t>
      </w:r>
      <w:proofErr w:type="spellStart"/>
      <w:r w:rsidR="001777E2" w:rsidRPr="001777E2">
        <w:rPr>
          <w:b w:val="0"/>
          <w:i/>
        </w:rPr>
        <w:t>gideri</w:t>
      </w:r>
      <w:proofErr w:type="spellEnd"/>
      <w:r w:rsidR="001777E2" w:rsidRPr="001777E2">
        <w:rPr>
          <w:b w:val="0"/>
          <w:i/>
        </w:rPr>
        <w:t xml:space="preserve"> </w:t>
      </w:r>
      <w:proofErr w:type="spellStart"/>
      <w:r w:rsidR="001777E2" w:rsidRPr="001777E2">
        <w:rPr>
          <w:b w:val="0"/>
          <w:i/>
        </w:rPr>
        <w:t>ödenmemesi</w:t>
      </w:r>
      <w:proofErr w:type="spellEnd"/>
      <w:r w:rsidR="001777E2" w:rsidRPr="001777E2">
        <w:rPr>
          <w:b w:val="0"/>
          <w:i/>
        </w:rPr>
        <w:t xml:space="preserve">,         </w:t>
      </w:r>
      <w:proofErr w:type="spellStart"/>
      <w:r w:rsidR="001777E2" w:rsidRPr="001777E2">
        <w:rPr>
          <w:b w:val="0"/>
          <w:i/>
        </w:rPr>
        <w:t>gerekmektedir</w:t>
      </w:r>
      <w:proofErr w:type="spellEnd"/>
      <w:r w:rsidR="001777E2" w:rsidRPr="001777E2">
        <w:rPr>
          <w:b w:val="0"/>
          <w:i/>
        </w:rPr>
        <w:t xml:space="preserve">.(7) </w:t>
      </w:r>
      <w:proofErr w:type="spellStart"/>
      <w:r w:rsidR="001777E2" w:rsidRPr="001777E2">
        <w:rPr>
          <w:b w:val="0"/>
          <w:i/>
        </w:rPr>
        <w:t>Örneğin</w:t>
      </w:r>
      <w:proofErr w:type="spellEnd"/>
      <w:r w:rsidR="001777E2" w:rsidRPr="001777E2">
        <w:rPr>
          <w:b w:val="0"/>
          <w:i/>
        </w:rPr>
        <w:t xml:space="preserve">, </w:t>
      </w:r>
      <w:proofErr w:type="spellStart"/>
      <w:r w:rsidR="001777E2" w:rsidRPr="001777E2">
        <w:rPr>
          <w:b w:val="0"/>
          <w:i/>
        </w:rPr>
        <w:t>aylık</w:t>
      </w:r>
      <w:proofErr w:type="spellEnd"/>
      <w:r w:rsidR="001777E2" w:rsidRPr="001777E2">
        <w:rPr>
          <w:b w:val="0"/>
          <w:i/>
        </w:rPr>
        <w:t>/</w:t>
      </w:r>
      <w:proofErr w:type="spellStart"/>
      <w:r w:rsidR="001777E2" w:rsidRPr="001777E2">
        <w:rPr>
          <w:b w:val="0"/>
          <w:i/>
        </w:rPr>
        <w:t>kadro</w:t>
      </w:r>
      <w:proofErr w:type="spellEnd"/>
      <w:r w:rsidR="001777E2" w:rsidRPr="001777E2">
        <w:rPr>
          <w:b w:val="0"/>
          <w:i/>
        </w:rPr>
        <w:t xml:space="preserve"> </w:t>
      </w:r>
      <w:proofErr w:type="spellStart"/>
      <w:r w:rsidR="001777E2" w:rsidRPr="001777E2">
        <w:rPr>
          <w:b w:val="0"/>
          <w:i/>
        </w:rPr>
        <w:t>derecesi</w:t>
      </w:r>
      <w:proofErr w:type="spellEnd"/>
      <w:r w:rsidR="001777E2" w:rsidRPr="001777E2">
        <w:rPr>
          <w:b w:val="0"/>
          <w:i/>
        </w:rPr>
        <w:t xml:space="preserve"> 2 </w:t>
      </w:r>
      <w:proofErr w:type="spellStart"/>
      <w:r w:rsidR="001777E2" w:rsidRPr="001777E2">
        <w:rPr>
          <w:b w:val="0"/>
          <w:i/>
        </w:rPr>
        <w:t>olan</w:t>
      </w:r>
      <w:proofErr w:type="spellEnd"/>
      <w:r w:rsidR="001777E2" w:rsidRPr="001777E2">
        <w:rPr>
          <w:b w:val="0"/>
          <w:i/>
        </w:rPr>
        <w:t xml:space="preserve"> </w:t>
      </w:r>
      <w:proofErr w:type="spellStart"/>
      <w:r w:rsidR="001777E2" w:rsidRPr="001777E2">
        <w:rPr>
          <w:b w:val="0"/>
          <w:i/>
        </w:rPr>
        <w:t>ve</w:t>
      </w:r>
      <w:proofErr w:type="spellEnd"/>
      <w:r w:rsidR="001777E2" w:rsidRPr="001777E2">
        <w:rPr>
          <w:b w:val="0"/>
          <w:i/>
        </w:rPr>
        <w:t xml:space="preserve"> 2016 </w:t>
      </w:r>
      <w:proofErr w:type="spellStart"/>
      <w:r w:rsidR="001777E2" w:rsidRPr="001777E2">
        <w:rPr>
          <w:b w:val="0"/>
          <w:i/>
        </w:rPr>
        <w:t>Yılı</w:t>
      </w:r>
      <w:proofErr w:type="spellEnd"/>
      <w:r w:rsidR="001777E2" w:rsidRPr="001777E2">
        <w:rPr>
          <w:b w:val="0"/>
          <w:i/>
        </w:rPr>
        <w:t xml:space="preserve"> </w:t>
      </w:r>
      <w:proofErr w:type="spellStart"/>
      <w:r w:rsidR="001777E2" w:rsidRPr="001777E2">
        <w:rPr>
          <w:b w:val="0"/>
          <w:i/>
        </w:rPr>
        <w:t>Merkezi</w:t>
      </w:r>
      <w:proofErr w:type="spellEnd"/>
      <w:r w:rsidR="001777E2" w:rsidRPr="001777E2">
        <w:rPr>
          <w:b w:val="0"/>
          <w:i/>
        </w:rPr>
        <w:t xml:space="preserve"> </w:t>
      </w:r>
      <w:proofErr w:type="spellStart"/>
      <w:r w:rsidR="001777E2" w:rsidRPr="001777E2">
        <w:rPr>
          <w:b w:val="0"/>
          <w:i/>
        </w:rPr>
        <w:t>Yönetim</w:t>
      </w:r>
      <w:proofErr w:type="spellEnd"/>
      <w:r w:rsidR="001777E2" w:rsidRPr="001777E2">
        <w:rPr>
          <w:b w:val="0"/>
          <w:i/>
        </w:rPr>
        <w:t xml:space="preserve"> </w:t>
      </w:r>
      <w:proofErr w:type="spellStart"/>
      <w:r w:rsidR="001777E2" w:rsidRPr="001777E2">
        <w:rPr>
          <w:b w:val="0"/>
          <w:i/>
        </w:rPr>
        <w:t>Bütçe</w:t>
      </w:r>
      <w:proofErr w:type="spellEnd"/>
      <w:r w:rsidR="001777E2" w:rsidRPr="001777E2">
        <w:rPr>
          <w:b w:val="0"/>
          <w:i/>
        </w:rPr>
        <w:t xml:space="preserve"> </w:t>
      </w:r>
      <w:proofErr w:type="spellStart"/>
      <w:r w:rsidR="001777E2" w:rsidRPr="001777E2">
        <w:rPr>
          <w:b w:val="0"/>
          <w:i/>
        </w:rPr>
        <w:t>Kanununa</w:t>
      </w:r>
      <w:proofErr w:type="spellEnd"/>
      <w:r w:rsidR="001777E2" w:rsidRPr="001777E2">
        <w:rPr>
          <w:b w:val="0"/>
          <w:i/>
        </w:rPr>
        <w:t xml:space="preserve"> </w:t>
      </w:r>
      <w:proofErr w:type="spellStart"/>
      <w:r w:rsidR="001777E2" w:rsidRPr="001777E2">
        <w:rPr>
          <w:b w:val="0"/>
          <w:i/>
        </w:rPr>
        <w:t>ekli</w:t>
      </w:r>
      <w:proofErr w:type="spellEnd"/>
      <w:r w:rsidR="001777E2" w:rsidRPr="001777E2">
        <w:rPr>
          <w:b w:val="0"/>
          <w:i/>
        </w:rPr>
        <w:t xml:space="preserve"> (H) </w:t>
      </w:r>
      <w:proofErr w:type="spellStart"/>
      <w:r w:rsidR="001777E2" w:rsidRPr="001777E2">
        <w:rPr>
          <w:b w:val="0"/>
          <w:i/>
        </w:rPr>
        <w:t>işaretli</w:t>
      </w:r>
      <w:proofErr w:type="spellEnd"/>
      <w:r w:rsidR="001777E2" w:rsidRPr="001777E2">
        <w:rPr>
          <w:b w:val="0"/>
          <w:i/>
        </w:rPr>
        <w:t xml:space="preserve"> </w:t>
      </w:r>
      <w:proofErr w:type="spellStart"/>
      <w:r w:rsidR="001777E2" w:rsidRPr="001777E2">
        <w:rPr>
          <w:b w:val="0"/>
          <w:i/>
        </w:rPr>
        <w:t>cetvelde</w:t>
      </w:r>
      <w:proofErr w:type="spellEnd"/>
      <w:r w:rsidR="001777E2" w:rsidRPr="001777E2">
        <w:rPr>
          <w:b w:val="0"/>
          <w:i/>
        </w:rPr>
        <w:t xml:space="preserve"> </w:t>
      </w:r>
      <w:proofErr w:type="spellStart"/>
      <w:r w:rsidR="001777E2" w:rsidRPr="001777E2">
        <w:rPr>
          <w:b w:val="0"/>
          <w:i/>
        </w:rPr>
        <w:t>yurtiçi</w:t>
      </w:r>
      <w:proofErr w:type="spellEnd"/>
      <w:r w:rsidR="001777E2" w:rsidRPr="001777E2">
        <w:rPr>
          <w:b w:val="0"/>
          <w:i/>
        </w:rPr>
        <w:t xml:space="preserve"> </w:t>
      </w:r>
      <w:proofErr w:type="spellStart"/>
      <w:r w:rsidR="001777E2" w:rsidRPr="001777E2">
        <w:rPr>
          <w:b w:val="0"/>
          <w:i/>
        </w:rPr>
        <w:t>gündeliği</w:t>
      </w:r>
      <w:proofErr w:type="spellEnd"/>
      <w:r w:rsidR="001777E2" w:rsidRPr="001777E2">
        <w:rPr>
          <w:b w:val="0"/>
          <w:i/>
        </w:rPr>
        <w:t xml:space="preserve"> 35,24 TL </w:t>
      </w:r>
      <w:proofErr w:type="spellStart"/>
      <w:r w:rsidR="001777E2" w:rsidRPr="001777E2">
        <w:rPr>
          <w:b w:val="0"/>
          <w:i/>
        </w:rPr>
        <w:t>olarak</w:t>
      </w:r>
      <w:proofErr w:type="spellEnd"/>
      <w:r w:rsidR="001777E2" w:rsidRPr="001777E2">
        <w:rPr>
          <w:b w:val="0"/>
          <w:i/>
        </w:rPr>
        <w:t xml:space="preserve"> </w:t>
      </w:r>
      <w:proofErr w:type="spellStart"/>
      <w:r w:rsidR="001777E2" w:rsidRPr="001777E2">
        <w:rPr>
          <w:b w:val="0"/>
          <w:i/>
        </w:rPr>
        <w:t>belirlenen</w:t>
      </w:r>
      <w:proofErr w:type="spellEnd"/>
      <w:r w:rsidR="001777E2" w:rsidRPr="001777E2">
        <w:rPr>
          <w:b w:val="0"/>
          <w:i/>
        </w:rPr>
        <w:t xml:space="preserve"> </w:t>
      </w:r>
      <w:proofErr w:type="spellStart"/>
      <w:r w:rsidR="001777E2" w:rsidRPr="001777E2">
        <w:rPr>
          <w:b w:val="0"/>
          <w:i/>
        </w:rPr>
        <w:t>bir</w:t>
      </w:r>
      <w:proofErr w:type="spellEnd"/>
      <w:r w:rsidR="001777E2" w:rsidRPr="001777E2">
        <w:rPr>
          <w:b w:val="0"/>
          <w:i/>
        </w:rPr>
        <w:t xml:space="preserve"> </w:t>
      </w:r>
      <w:proofErr w:type="spellStart"/>
      <w:r w:rsidR="001777E2" w:rsidRPr="001777E2">
        <w:rPr>
          <w:b w:val="0"/>
          <w:i/>
        </w:rPr>
        <w:t>memurun</w:t>
      </w:r>
      <w:proofErr w:type="spellEnd"/>
      <w:r w:rsidR="001777E2" w:rsidRPr="001777E2">
        <w:rPr>
          <w:b w:val="0"/>
          <w:i/>
        </w:rPr>
        <w:t xml:space="preserve"> </w:t>
      </w:r>
      <w:proofErr w:type="spellStart"/>
      <w:r w:rsidR="001777E2" w:rsidRPr="001777E2">
        <w:rPr>
          <w:b w:val="0"/>
          <w:i/>
        </w:rPr>
        <w:t>yurtiçinde</w:t>
      </w:r>
      <w:proofErr w:type="spellEnd"/>
      <w:r w:rsidR="001777E2" w:rsidRPr="001777E2">
        <w:rPr>
          <w:b w:val="0"/>
          <w:i/>
        </w:rPr>
        <w:t xml:space="preserve"> </w:t>
      </w:r>
      <w:proofErr w:type="spellStart"/>
      <w:r w:rsidR="001777E2" w:rsidRPr="001777E2">
        <w:rPr>
          <w:b w:val="0"/>
          <w:i/>
        </w:rPr>
        <w:t>memuriyet</w:t>
      </w:r>
      <w:proofErr w:type="spellEnd"/>
      <w:r w:rsidR="001777E2" w:rsidRPr="001777E2">
        <w:rPr>
          <w:b w:val="0"/>
          <w:i/>
        </w:rPr>
        <w:t xml:space="preserve"> </w:t>
      </w:r>
      <w:proofErr w:type="spellStart"/>
      <w:r w:rsidR="001777E2" w:rsidRPr="001777E2">
        <w:rPr>
          <w:b w:val="0"/>
          <w:i/>
        </w:rPr>
        <w:t>mahalli</w:t>
      </w:r>
      <w:proofErr w:type="spellEnd"/>
      <w:r w:rsidR="001777E2" w:rsidRPr="001777E2">
        <w:rPr>
          <w:b w:val="0"/>
          <w:i/>
        </w:rPr>
        <w:t xml:space="preserve"> </w:t>
      </w:r>
      <w:proofErr w:type="spellStart"/>
      <w:r w:rsidR="001777E2" w:rsidRPr="001777E2">
        <w:rPr>
          <w:b w:val="0"/>
          <w:i/>
        </w:rPr>
        <w:t>dışında</w:t>
      </w:r>
      <w:proofErr w:type="spellEnd"/>
      <w:r w:rsidR="001777E2" w:rsidRPr="001777E2">
        <w:rPr>
          <w:b w:val="0"/>
          <w:i/>
        </w:rPr>
        <w:t xml:space="preserve"> </w:t>
      </w:r>
      <w:proofErr w:type="spellStart"/>
      <w:r w:rsidR="001777E2" w:rsidRPr="001777E2">
        <w:rPr>
          <w:b w:val="0"/>
          <w:i/>
        </w:rPr>
        <w:t>bir</w:t>
      </w:r>
      <w:proofErr w:type="spellEnd"/>
      <w:r w:rsidR="001777E2" w:rsidRPr="001777E2">
        <w:rPr>
          <w:b w:val="0"/>
          <w:i/>
        </w:rPr>
        <w:t xml:space="preserve"> </w:t>
      </w:r>
      <w:proofErr w:type="spellStart"/>
      <w:r w:rsidR="001777E2" w:rsidRPr="001777E2">
        <w:rPr>
          <w:b w:val="0"/>
          <w:i/>
        </w:rPr>
        <w:t>yere</w:t>
      </w:r>
      <w:proofErr w:type="spellEnd"/>
      <w:r w:rsidR="001777E2" w:rsidRPr="001777E2">
        <w:rPr>
          <w:b w:val="0"/>
          <w:i/>
        </w:rPr>
        <w:t xml:space="preserve"> 1/4/2016 </w:t>
      </w:r>
      <w:proofErr w:type="spellStart"/>
      <w:r w:rsidR="001777E2" w:rsidRPr="001777E2">
        <w:rPr>
          <w:b w:val="0"/>
          <w:i/>
        </w:rPr>
        <w:t>tarihinden</w:t>
      </w:r>
      <w:proofErr w:type="spellEnd"/>
      <w:r w:rsidR="001777E2" w:rsidRPr="001777E2">
        <w:rPr>
          <w:b w:val="0"/>
          <w:i/>
        </w:rPr>
        <w:t xml:space="preserve"> </w:t>
      </w:r>
      <w:proofErr w:type="spellStart"/>
      <w:r w:rsidR="001777E2" w:rsidRPr="001777E2">
        <w:rPr>
          <w:b w:val="0"/>
          <w:i/>
        </w:rPr>
        <w:t>itibaren</w:t>
      </w:r>
      <w:proofErr w:type="spellEnd"/>
      <w:r w:rsidR="001777E2" w:rsidRPr="001777E2">
        <w:rPr>
          <w:b w:val="0"/>
          <w:i/>
        </w:rPr>
        <w:t xml:space="preserve"> 200 </w:t>
      </w:r>
      <w:proofErr w:type="spellStart"/>
      <w:r w:rsidR="001777E2" w:rsidRPr="001777E2">
        <w:rPr>
          <w:b w:val="0"/>
          <w:i/>
        </w:rPr>
        <w:t>gün</w:t>
      </w:r>
      <w:proofErr w:type="spellEnd"/>
      <w:r w:rsidR="001777E2" w:rsidRPr="001777E2">
        <w:rPr>
          <w:b w:val="0"/>
          <w:i/>
        </w:rPr>
        <w:t xml:space="preserve"> </w:t>
      </w:r>
      <w:proofErr w:type="spellStart"/>
      <w:r w:rsidR="001777E2" w:rsidRPr="001777E2">
        <w:rPr>
          <w:b w:val="0"/>
          <w:i/>
        </w:rPr>
        <w:t>süre</w:t>
      </w:r>
      <w:proofErr w:type="spellEnd"/>
      <w:r w:rsidR="001777E2" w:rsidRPr="001777E2">
        <w:rPr>
          <w:b w:val="0"/>
          <w:i/>
        </w:rPr>
        <w:t xml:space="preserve"> </w:t>
      </w:r>
      <w:proofErr w:type="spellStart"/>
      <w:r w:rsidR="001777E2" w:rsidRPr="001777E2">
        <w:rPr>
          <w:b w:val="0"/>
          <w:i/>
        </w:rPr>
        <w:t>ile</w:t>
      </w:r>
      <w:proofErr w:type="spellEnd"/>
      <w:r w:rsidR="001777E2" w:rsidRPr="001777E2">
        <w:rPr>
          <w:b w:val="0"/>
          <w:i/>
        </w:rPr>
        <w:t xml:space="preserve"> </w:t>
      </w:r>
      <w:proofErr w:type="spellStart"/>
      <w:r w:rsidR="001777E2" w:rsidRPr="001777E2">
        <w:rPr>
          <w:b w:val="0"/>
          <w:i/>
        </w:rPr>
        <w:t>geçici</w:t>
      </w:r>
      <w:proofErr w:type="spellEnd"/>
      <w:r w:rsidR="001777E2" w:rsidRPr="001777E2">
        <w:rPr>
          <w:b w:val="0"/>
          <w:i/>
        </w:rPr>
        <w:t xml:space="preserve"> </w:t>
      </w:r>
      <w:proofErr w:type="spellStart"/>
      <w:r w:rsidR="001777E2" w:rsidRPr="001777E2">
        <w:rPr>
          <w:b w:val="0"/>
          <w:i/>
        </w:rPr>
        <w:t>görevle</w:t>
      </w:r>
      <w:proofErr w:type="spellEnd"/>
      <w:r w:rsidR="001777E2" w:rsidRPr="001777E2">
        <w:rPr>
          <w:b w:val="0"/>
          <w:i/>
        </w:rPr>
        <w:t xml:space="preserve"> </w:t>
      </w:r>
      <w:proofErr w:type="spellStart"/>
      <w:r w:rsidR="001777E2" w:rsidRPr="001777E2">
        <w:rPr>
          <w:b w:val="0"/>
          <w:i/>
        </w:rPr>
        <w:t>gönderilmesi</w:t>
      </w:r>
      <w:proofErr w:type="spellEnd"/>
      <w:r w:rsidR="001777E2" w:rsidRPr="001777E2">
        <w:rPr>
          <w:b w:val="0"/>
          <w:i/>
        </w:rPr>
        <w:t xml:space="preserve"> </w:t>
      </w:r>
      <w:proofErr w:type="spellStart"/>
      <w:r w:rsidR="001777E2" w:rsidRPr="001777E2">
        <w:rPr>
          <w:b w:val="0"/>
          <w:i/>
        </w:rPr>
        <w:t>halinde</w:t>
      </w:r>
      <w:proofErr w:type="spellEnd"/>
      <w:r w:rsidR="001777E2" w:rsidRPr="001777E2">
        <w:rPr>
          <w:b w:val="0"/>
          <w:i/>
        </w:rPr>
        <w:t xml:space="preserve"> </w:t>
      </w:r>
      <w:proofErr w:type="spellStart"/>
      <w:r w:rsidR="001777E2" w:rsidRPr="001777E2">
        <w:rPr>
          <w:b w:val="0"/>
          <w:i/>
        </w:rPr>
        <w:t>söz</w:t>
      </w:r>
      <w:proofErr w:type="spellEnd"/>
      <w:r w:rsidR="001777E2" w:rsidRPr="001777E2">
        <w:rPr>
          <w:b w:val="0"/>
          <w:i/>
        </w:rPr>
        <w:t xml:space="preserve"> </w:t>
      </w:r>
      <w:proofErr w:type="spellStart"/>
      <w:r w:rsidR="001777E2" w:rsidRPr="001777E2">
        <w:rPr>
          <w:b w:val="0"/>
          <w:i/>
        </w:rPr>
        <w:t>konusu</w:t>
      </w:r>
      <w:proofErr w:type="spellEnd"/>
      <w:r w:rsidR="001777E2" w:rsidRPr="001777E2">
        <w:rPr>
          <w:b w:val="0"/>
          <w:i/>
        </w:rPr>
        <w:t xml:space="preserve"> </w:t>
      </w:r>
      <w:proofErr w:type="spellStart"/>
      <w:r w:rsidR="001777E2" w:rsidRPr="001777E2">
        <w:rPr>
          <w:b w:val="0"/>
          <w:i/>
        </w:rPr>
        <w:t>personele</w:t>
      </w:r>
      <w:proofErr w:type="spellEnd"/>
      <w:r w:rsidR="001777E2" w:rsidRPr="001777E2">
        <w:rPr>
          <w:b w:val="0"/>
          <w:i/>
        </w:rPr>
        <w:t xml:space="preserve"> 6245 </w:t>
      </w:r>
      <w:proofErr w:type="spellStart"/>
      <w:r w:rsidR="001777E2" w:rsidRPr="001777E2">
        <w:rPr>
          <w:b w:val="0"/>
          <w:i/>
        </w:rPr>
        <w:t>sayılı</w:t>
      </w:r>
      <w:proofErr w:type="spellEnd"/>
      <w:r w:rsidR="001777E2" w:rsidRPr="001777E2">
        <w:rPr>
          <w:b w:val="0"/>
          <w:i/>
        </w:rPr>
        <w:t xml:space="preserve"> </w:t>
      </w:r>
      <w:proofErr w:type="spellStart"/>
      <w:r w:rsidR="001777E2" w:rsidRPr="001777E2">
        <w:rPr>
          <w:b w:val="0"/>
          <w:i/>
        </w:rPr>
        <w:t>Kanunun</w:t>
      </w:r>
      <w:proofErr w:type="spellEnd"/>
      <w:r w:rsidR="001777E2" w:rsidRPr="001777E2">
        <w:rPr>
          <w:b w:val="0"/>
          <w:i/>
        </w:rPr>
        <w:t xml:space="preserve"> 33 </w:t>
      </w:r>
      <w:proofErr w:type="spellStart"/>
      <w:r w:rsidR="001777E2" w:rsidRPr="001777E2">
        <w:rPr>
          <w:b w:val="0"/>
          <w:i/>
        </w:rPr>
        <w:t>üncü</w:t>
      </w:r>
      <w:proofErr w:type="spellEnd"/>
      <w:r w:rsidR="001777E2" w:rsidRPr="001777E2">
        <w:rPr>
          <w:b w:val="0"/>
          <w:i/>
        </w:rPr>
        <w:t xml:space="preserve"> </w:t>
      </w:r>
      <w:proofErr w:type="spellStart"/>
      <w:r w:rsidR="001777E2" w:rsidRPr="001777E2">
        <w:rPr>
          <w:b w:val="0"/>
          <w:i/>
        </w:rPr>
        <w:t>maddesinin</w:t>
      </w:r>
      <w:proofErr w:type="spellEnd"/>
      <w:r w:rsidR="001777E2" w:rsidRPr="001777E2">
        <w:rPr>
          <w:b w:val="0"/>
          <w:i/>
        </w:rPr>
        <w:t xml:space="preserve"> (d) </w:t>
      </w:r>
      <w:proofErr w:type="spellStart"/>
      <w:r w:rsidR="001777E2" w:rsidRPr="001777E2">
        <w:rPr>
          <w:b w:val="0"/>
          <w:i/>
        </w:rPr>
        <w:t>fıkrasına</w:t>
      </w:r>
      <w:proofErr w:type="spellEnd"/>
      <w:r w:rsidR="001777E2" w:rsidRPr="001777E2">
        <w:rPr>
          <w:b w:val="0"/>
          <w:i/>
        </w:rPr>
        <w:t xml:space="preserve"> </w:t>
      </w:r>
      <w:proofErr w:type="spellStart"/>
      <w:r w:rsidR="001777E2" w:rsidRPr="001777E2">
        <w:rPr>
          <w:b w:val="0"/>
          <w:i/>
        </w:rPr>
        <w:t>göre</w:t>
      </w:r>
      <w:proofErr w:type="spellEnd"/>
      <w:r w:rsidR="001777E2" w:rsidRPr="001777E2">
        <w:rPr>
          <w:b w:val="0"/>
          <w:i/>
        </w:rPr>
        <w:t xml:space="preserve"> </w:t>
      </w:r>
      <w:proofErr w:type="spellStart"/>
      <w:r w:rsidR="001777E2" w:rsidRPr="001777E2">
        <w:rPr>
          <w:b w:val="0"/>
          <w:i/>
        </w:rPr>
        <w:t>ödenecek</w:t>
      </w:r>
      <w:proofErr w:type="spellEnd"/>
      <w:r w:rsidR="001777E2" w:rsidRPr="001777E2">
        <w:rPr>
          <w:b w:val="0"/>
          <w:i/>
        </w:rPr>
        <w:t xml:space="preserve"> </w:t>
      </w:r>
      <w:proofErr w:type="spellStart"/>
      <w:r w:rsidR="001777E2" w:rsidRPr="001777E2">
        <w:rPr>
          <w:b w:val="0"/>
          <w:i/>
        </w:rPr>
        <w:t>konaklama</w:t>
      </w:r>
      <w:proofErr w:type="spellEnd"/>
      <w:r w:rsidR="001777E2" w:rsidRPr="001777E2">
        <w:rPr>
          <w:b w:val="0"/>
          <w:i/>
        </w:rPr>
        <w:t xml:space="preserve"> </w:t>
      </w:r>
      <w:proofErr w:type="spellStart"/>
      <w:r w:rsidR="001777E2" w:rsidRPr="001777E2">
        <w:rPr>
          <w:b w:val="0"/>
          <w:i/>
        </w:rPr>
        <w:t>gideri</w:t>
      </w:r>
      <w:proofErr w:type="spellEnd"/>
      <w:r w:rsidR="001777E2" w:rsidRPr="001777E2">
        <w:rPr>
          <w:b w:val="0"/>
          <w:i/>
        </w:rPr>
        <w:t xml:space="preserve"> </w:t>
      </w:r>
      <w:proofErr w:type="spellStart"/>
      <w:r w:rsidR="001777E2" w:rsidRPr="001777E2">
        <w:rPr>
          <w:b w:val="0"/>
          <w:i/>
        </w:rPr>
        <w:t>aşağıda</w:t>
      </w:r>
      <w:proofErr w:type="spellEnd"/>
      <w:r w:rsidR="001777E2" w:rsidRPr="001777E2">
        <w:rPr>
          <w:b w:val="0"/>
          <w:i/>
        </w:rPr>
        <w:t xml:space="preserve"> </w:t>
      </w:r>
      <w:proofErr w:type="spellStart"/>
      <w:r w:rsidR="001777E2" w:rsidRPr="001777E2">
        <w:rPr>
          <w:b w:val="0"/>
          <w:i/>
        </w:rPr>
        <w:t>belirtildiği</w:t>
      </w:r>
      <w:proofErr w:type="spellEnd"/>
      <w:r w:rsidR="001777E2" w:rsidRPr="001777E2">
        <w:rPr>
          <w:b w:val="0"/>
          <w:i/>
        </w:rPr>
        <w:t xml:space="preserve"> </w:t>
      </w:r>
      <w:proofErr w:type="spellStart"/>
      <w:r w:rsidR="001777E2" w:rsidRPr="001777E2">
        <w:rPr>
          <w:b w:val="0"/>
          <w:i/>
        </w:rPr>
        <w:t>şekilde</w:t>
      </w:r>
      <w:proofErr w:type="spellEnd"/>
      <w:r w:rsidR="001777E2" w:rsidRPr="001777E2">
        <w:rPr>
          <w:b w:val="0"/>
          <w:i/>
        </w:rPr>
        <w:t xml:space="preserve"> </w:t>
      </w:r>
      <w:proofErr w:type="spellStart"/>
      <w:r w:rsidR="001777E2" w:rsidRPr="001777E2">
        <w:rPr>
          <w:b w:val="0"/>
          <w:i/>
        </w:rPr>
        <w:t>hesaplanacaktır</w:t>
      </w:r>
      <w:proofErr w:type="spellEnd"/>
      <w:r w:rsidR="001777E2" w:rsidRPr="001777E2">
        <w:rPr>
          <w:b w:val="0"/>
          <w:i/>
        </w:rPr>
        <w:t>. -</w:t>
      </w:r>
      <w:proofErr w:type="spellStart"/>
      <w:r w:rsidR="001777E2" w:rsidRPr="001777E2">
        <w:rPr>
          <w:b w:val="0"/>
          <w:i/>
        </w:rPr>
        <w:t>Görevlendirmenin</w:t>
      </w:r>
      <w:proofErr w:type="spellEnd"/>
      <w:r w:rsidR="001777E2" w:rsidRPr="001777E2">
        <w:rPr>
          <w:b w:val="0"/>
          <w:i/>
        </w:rPr>
        <w:t xml:space="preserve"> ilk 10 </w:t>
      </w:r>
      <w:proofErr w:type="spellStart"/>
      <w:r w:rsidR="001777E2" w:rsidRPr="001777E2">
        <w:rPr>
          <w:b w:val="0"/>
          <w:i/>
        </w:rPr>
        <w:t>günü</w:t>
      </w:r>
      <w:proofErr w:type="spellEnd"/>
      <w:r w:rsidR="001777E2" w:rsidRPr="001777E2">
        <w:rPr>
          <w:b w:val="0"/>
          <w:i/>
        </w:rPr>
        <w:t xml:space="preserve"> </w:t>
      </w:r>
      <w:proofErr w:type="spellStart"/>
      <w:r w:rsidR="001777E2" w:rsidRPr="001777E2">
        <w:rPr>
          <w:b w:val="0"/>
          <w:i/>
        </w:rPr>
        <w:t>için</w:t>
      </w:r>
      <w:proofErr w:type="spellEnd"/>
      <w:r w:rsidR="001777E2" w:rsidRPr="001777E2">
        <w:rPr>
          <w:b w:val="0"/>
          <w:i/>
        </w:rPr>
        <w:t xml:space="preserve"> </w:t>
      </w:r>
      <w:proofErr w:type="spellStart"/>
      <w:r w:rsidR="001777E2" w:rsidRPr="001777E2">
        <w:rPr>
          <w:b w:val="0"/>
          <w:i/>
        </w:rPr>
        <w:t>gündeliğinin</w:t>
      </w:r>
      <w:proofErr w:type="spellEnd"/>
      <w:r w:rsidR="001777E2" w:rsidRPr="001777E2">
        <w:rPr>
          <w:b w:val="0"/>
          <w:i/>
        </w:rPr>
        <w:t xml:space="preserve"> %50 </w:t>
      </w:r>
      <w:proofErr w:type="spellStart"/>
      <w:r w:rsidR="001777E2" w:rsidRPr="001777E2">
        <w:rPr>
          <w:b w:val="0"/>
          <w:i/>
        </w:rPr>
        <w:t>artırımlı</w:t>
      </w:r>
      <w:proofErr w:type="spellEnd"/>
      <w:r w:rsidR="001777E2" w:rsidRPr="001777E2">
        <w:rPr>
          <w:b w:val="0"/>
          <w:i/>
        </w:rPr>
        <w:t xml:space="preserve"> </w:t>
      </w:r>
      <w:proofErr w:type="spellStart"/>
      <w:r w:rsidR="001777E2" w:rsidRPr="001777E2">
        <w:rPr>
          <w:b w:val="0"/>
          <w:i/>
        </w:rPr>
        <w:t>miktarı</w:t>
      </w:r>
      <w:proofErr w:type="spellEnd"/>
      <w:r w:rsidR="001777E2" w:rsidRPr="001777E2">
        <w:rPr>
          <w:b w:val="0"/>
          <w:i/>
        </w:rPr>
        <w:t xml:space="preserve"> </w:t>
      </w:r>
      <w:proofErr w:type="spellStart"/>
      <w:r w:rsidR="001777E2" w:rsidRPr="001777E2">
        <w:rPr>
          <w:b w:val="0"/>
          <w:i/>
        </w:rPr>
        <w:t>olan</w:t>
      </w:r>
      <w:proofErr w:type="spellEnd"/>
      <w:r w:rsidR="001777E2" w:rsidRPr="001777E2">
        <w:rPr>
          <w:b w:val="0"/>
          <w:i/>
        </w:rPr>
        <w:t xml:space="preserve"> 52,86 TL, 52,86 x 10 = 528,60 TL  -</w:t>
      </w:r>
      <w:proofErr w:type="spellStart"/>
      <w:r w:rsidR="001777E2" w:rsidRPr="001777E2">
        <w:rPr>
          <w:b w:val="0"/>
          <w:i/>
        </w:rPr>
        <w:t>Takip</w:t>
      </w:r>
      <w:proofErr w:type="spellEnd"/>
      <w:r w:rsidR="001777E2" w:rsidRPr="001777E2">
        <w:rPr>
          <w:b w:val="0"/>
          <w:i/>
        </w:rPr>
        <w:t xml:space="preserve"> </w:t>
      </w:r>
      <w:proofErr w:type="spellStart"/>
      <w:r w:rsidR="001777E2" w:rsidRPr="001777E2">
        <w:rPr>
          <w:b w:val="0"/>
          <w:i/>
        </w:rPr>
        <w:t>eden</w:t>
      </w:r>
      <w:proofErr w:type="spellEnd"/>
      <w:r w:rsidR="001777E2" w:rsidRPr="001777E2">
        <w:rPr>
          <w:b w:val="0"/>
          <w:i/>
        </w:rPr>
        <w:t xml:space="preserve"> 80 </w:t>
      </w:r>
      <w:proofErr w:type="spellStart"/>
      <w:r w:rsidR="001777E2" w:rsidRPr="001777E2">
        <w:rPr>
          <w:b w:val="0"/>
          <w:i/>
        </w:rPr>
        <w:t>gün</w:t>
      </w:r>
      <w:proofErr w:type="spellEnd"/>
      <w:r w:rsidR="001777E2" w:rsidRPr="001777E2">
        <w:rPr>
          <w:b w:val="0"/>
          <w:i/>
        </w:rPr>
        <w:t xml:space="preserve"> </w:t>
      </w:r>
      <w:proofErr w:type="spellStart"/>
      <w:r w:rsidR="001777E2" w:rsidRPr="001777E2">
        <w:rPr>
          <w:b w:val="0"/>
          <w:i/>
        </w:rPr>
        <w:t>için</w:t>
      </w:r>
      <w:proofErr w:type="spellEnd"/>
      <w:r w:rsidR="001777E2" w:rsidRPr="001777E2">
        <w:rPr>
          <w:b w:val="0"/>
          <w:i/>
        </w:rPr>
        <w:t xml:space="preserve"> </w:t>
      </w:r>
      <w:proofErr w:type="spellStart"/>
      <w:r w:rsidR="001777E2" w:rsidRPr="001777E2">
        <w:rPr>
          <w:b w:val="0"/>
          <w:i/>
        </w:rPr>
        <w:t>gündeliğinin</w:t>
      </w:r>
      <w:proofErr w:type="spellEnd"/>
      <w:r w:rsidR="001777E2" w:rsidRPr="001777E2">
        <w:rPr>
          <w:b w:val="0"/>
          <w:i/>
        </w:rPr>
        <w:t xml:space="preserve"> %50’si </w:t>
      </w:r>
      <w:proofErr w:type="spellStart"/>
      <w:r w:rsidR="001777E2" w:rsidRPr="001777E2">
        <w:rPr>
          <w:b w:val="0"/>
          <w:i/>
        </w:rPr>
        <w:t>olan</w:t>
      </w:r>
      <w:proofErr w:type="spellEnd"/>
      <w:r w:rsidR="001777E2" w:rsidRPr="001777E2">
        <w:rPr>
          <w:b w:val="0"/>
          <w:i/>
        </w:rPr>
        <w:t xml:space="preserve"> 17,62 TL, 17,62 x 80 = 1.409,60 TL -</w:t>
      </w:r>
      <w:proofErr w:type="spellStart"/>
      <w:r w:rsidR="001777E2" w:rsidRPr="001777E2">
        <w:rPr>
          <w:b w:val="0"/>
          <w:i/>
        </w:rPr>
        <w:t>Müteakip</w:t>
      </w:r>
      <w:proofErr w:type="spellEnd"/>
      <w:r w:rsidR="001777E2" w:rsidRPr="001777E2">
        <w:rPr>
          <w:b w:val="0"/>
          <w:i/>
        </w:rPr>
        <w:t xml:space="preserve"> 90 </w:t>
      </w:r>
      <w:proofErr w:type="spellStart"/>
      <w:r w:rsidR="001777E2" w:rsidRPr="001777E2">
        <w:rPr>
          <w:b w:val="0"/>
          <w:i/>
        </w:rPr>
        <w:t>gün</w:t>
      </w:r>
      <w:proofErr w:type="spellEnd"/>
      <w:r w:rsidR="001777E2" w:rsidRPr="001777E2">
        <w:rPr>
          <w:b w:val="0"/>
          <w:i/>
        </w:rPr>
        <w:t xml:space="preserve"> </w:t>
      </w:r>
      <w:proofErr w:type="spellStart"/>
      <w:r w:rsidR="001777E2" w:rsidRPr="001777E2">
        <w:rPr>
          <w:b w:val="0"/>
          <w:i/>
        </w:rPr>
        <w:t>için</w:t>
      </w:r>
      <w:proofErr w:type="spellEnd"/>
      <w:r w:rsidR="001777E2" w:rsidRPr="001777E2">
        <w:rPr>
          <w:b w:val="0"/>
          <w:i/>
        </w:rPr>
        <w:t xml:space="preserve"> de </w:t>
      </w:r>
      <w:proofErr w:type="spellStart"/>
      <w:r w:rsidR="001777E2" w:rsidRPr="001777E2">
        <w:rPr>
          <w:b w:val="0"/>
          <w:i/>
        </w:rPr>
        <w:t>gündeliğinin</w:t>
      </w:r>
      <w:proofErr w:type="spellEnd"/>
      <w:r w:rsidR="001777E2" w:rsidRPr="001777E2">
        <w:rPr>
          <w:b w:val="0"/>
          <w:i/>
        </w:rPr>
        <w:t xml:space="preserve"> 2/3’ünün %40’ı </w:t>
      </w:r>
      <w:proofErr w:type="spellStart"/>
      <w:r w:rsidR="001777E2" w:rsidRPr="001777E2">
        <w:rPr>
          <w:b w:val="0"/>
          <w:i/>
        </w:rPr>
        <w:t>olan</w:t>
      </w:r>
      <w:proofErr w:type="spellEnd"/>
      <w:r w:rsidR="001777E2" w:rsidRPr="001777E2">
        <w:rPr>
          <w:b w:val="0"/>
          <w:i/>
        </w:rPr>
        <w:t xml:space="preserve"> 9,39 TL, 9,39 x 90 = 845,10 TL </w:t>
      </w:r>
      <w:proofErr w:type="spellStart"/>
      <w:r w:rsidR="001777E2" w:rsidRPr="001777E2">
        <w:rPr>
          <w:b w:val="0"/>
          <w:i/>
        </w:rPr>
        <w:t>olmak</w:t>
      </w:r>
      <w:proofErr w:type="spellEnd"/>
      <w:r w:rsidR="001777E2" w:rsidRPr="001777E2">
        <w:rPr>
          <w:b w:val="0"/>
          <w:i/>
        </w:rPr>
        <w:t xml:space="preserve"> </w:t>
      </w:r>
      <w:proofErr w:type="spellStart"/>
      <w:r w:rsidR="001777E2" w:rsidRPr="001777E2">
        <w:rPr>
          <w:b w:val="0"/>
          <w:i/>
        </w:rPr>
        <w:t>üzere</w:t>
      </w:r>
      <w:proofErr w:type="spellEnd"/>
      <w:r w:rsidR="001777E2" w:rsidRPr="001777E2">
        <w:rPr>
          <w:b w:val="0"/>
          <w:i/>
        </w:rPr>
        <w:t xml:space="preserve"> </w:t>
      </w:r>
      <w:proofErr w:type="spellStart"/>
      <w:r w:rsidR="001777E2" w:rsidRPr="001777E2">
        <w:rPr>
          <w:b w:val="0"/>
          <w:i/>
        </w:rPr>
        <w:t>toplam</w:t>
      </w:r>
      <w:proofErr w:type="spellEnd"/>
      <w:r w:rsidR="001777E2" w:rsidRPr="001777E2">
        <w:rPr>
          <w:b w:val="0"/>
          <w:i/>
        </w:rPr>
        <w:t xml:space="preserve"> </w:t>
      </w:r>
      <w:proofErr w:type="spellStart"/>
      <w:r w:rsidR="001777E2" w:rsidRPr="001777E2">
        <w:rPr>
          <w:b w:val="0"/>
          <w:i/>
        </w:rPr>
        <w:t>olarak</w:t>
      </w:r>
      <w:proofErr w:type="spellEnd"/>
      <w:r w:rsidR="001777E2" w:rsidRPr="001777E2">
        <w:rPr>
          <w:b w:val="0"/>
          <w:i/>
        </w:rPr>
        <w:t xml:space="preserve"> 2.783,30 TL </w:t>
      </w:r>
      <w:proofErr w:type="spellStart"/>
      <w:r w:rsidR="001777E2" w:rsidRPr="001777E2">
        <w:rPr>
          <w:b w:val="0"/>
          <w:i/>
        </w:rPr>
        <w:t>tutarında</w:t>
      </w:r>
      <w:proofErr w:type="spellEnd"/>
      <w:r w:rsidR="001777E2" w:rsidRPr="001777E2">
        <w:rPr>
          <w:b w:val="0"/>
          <w:i/>
        </w:rPr>
        <w:t xml:space="preserve"> </w:t>
      </w:r>
      <w:proofErr w:type="spellStart"/>
      <w:r w:rsidR="001777E2" w:rsidRPr="001777E2">
        <w:rPr>
          <w:b w:val="0"/>
          <w:i/>
        </w:rPr>
        <w:t>konaklama</w:t>
      </w:r>
      <w:proofErr w:type="spellEnd"/>
      <w:r w:rsidR="001777E2" w:rsidRPr="001777E2">
        <w:rPr>
          <w:b w:val="0"/>
          <w:i/>
        </w:rPr>
        <w:t xml:space="preserve"> </w:t>
      </w:r>
      <w:proofErr w:type="spellStart"/>
      <w:r w:rsidR="001777E2" w:rsidRPr="001777E2">
        <w:rPr>
          <w:b w:val="0"/>
          <w:i/>
        </w:rPr>
        <w:t>gideri</w:t>
      </w:r>
      <w:proofErr w:type="spellEnd"/>
      <w:r w:rsidR="001777E2" w:rsidRPr="001777E2">
        <w:rPr>
          <w:b w:val="0"/>
          <w:i/>
        </w:rPr>
        <w:t xml:space="preserve"> </w:t>
      </w:r>
      <w:proofErr w:type="spellStart"/>
      <w:r w:rsidR="001777E2" w:rsidRPr="001777E2">
        <w:rPr>
          <w:b w:val="0"/>
          <w:i/>
        </w:rPr>
        <w:t>ödenmesi</w:t>
      </w:r>
      <w:proofErr w:type="spellEnd"/>
      <w:r w:rsidR="001777E2" w:rsidRPr="001777E2">
        <w:rPr>
          <w:b w:val="0"/>
          <w:i/>
        </w:rPr>
        <w:t xml:space="preserve"> </w:t>
      </w:r>
      <w:proofErr w:type="spellStart"/>
      <w:r w:rsidR="001777E2" w:rsidRPr="001777E2">
        <w:rPr>
          <w:b w:val="0"/>
          <w:i/>
        </w:rPr>
        <w:t>gerekmektedir</w:t>
      </w:r>
      <w:proofErr w:type="spellEnd"/>
      <w:r w:rsidR="001777E2" w:rsidRPr="001777E2">
        <w:rPr>
          <w:b w:val="0"/>
          <w:i/>
        </w:rPr>
        <w:t>.”</w:t>
      </w:r>
      <w:r w:rsidR="001777E2" w:rsidRPr="001777E2">
        <w:rPr>
          <w:b w:val="0"/>
        </w:rPr>
        <w:t xml:space="preserve"> </w:t>
      </w:r>
      <w:proofErr w:type="spellStart"/>
      <w:r w:rsidR="001777E2" w:rsidRPr="001777E2">
        <w:rPr>
          <w:b w:val="0"/>
        </w:rPr>
        <w:t>İbaresinin</w:t>
      </w:r>
      <w:proofErr w:type="spellEnd"/>
      <w:r w:rsidR="001777E2" w:rsidRPr="001777E2">
        <w:rPr>
          <w:b w:val="0"/>
        </w:rPr>
        <w:t xml:space="preserve"> </w:t>
      </w:r>
      <w:proofErr w:type="spellStart"/>
      <w:r w:rsidR="001777E2" w:rsidRPr="003850E4">
        <w:rPr>
          <w:rFonts w:eastAsia="Times New Roman"/>
          <w:b w:val="0"/>
        </w:rPr>
        <w:t>öncelikle</w:t>
      </w:r>
      <w:proofErr w:type="spellEnd"/>
      <w:r w:rsidR="001777E2" w:rsidRPr="003850E4">
        <w:rPr>
          <w:rFonts w:eastAsia="Times New Roman"/>
          <w:b w:val="0"/>
        </w:rPr>
        <w:t xml:space="preserve"> </w:t>
      </w:r>
      <w:proofErr w:type="spellStart"/>
      <w:r w:rsidR="001777E2" w:rsidRPr="003850E4">
        <w:rPr>
          <w:rFonts w:eastAsia="Times New Roman"/>
          <w:b w:val="0"/>
        </w:rPr>
        <w:t>yürütmesinin</w:t>
      </w:r>
      <w:proofErr w:type="spellEnd"/>
      <w:r w:rsidR="001777E2" w:rsidRPr="003850E4">
        <w:rPr>
          <w:rFonts w:eastAsia="Times New Roman"/>
          <w:b w:val="0"/>
        </w:rPr>
        <w:t xml:space="preserve"> </w:t>
      </w:r>
      <w:proofErr w:type="spellStart"/>
      <w:r w:rsidR="001777E2" w:rsidRPr="003850E4">
        <w:rPr>
          <w:rFonts w:eastAsia="Times New Roman"/>
          <w:b w:val="0"/>
        </w:rPr>
        <w:t>durdurulması</w:t>
      </w:r>
      <w:proofErr w:type="spellEnd"/>
      <w:r w:rsidR="001777E2" w:rsidRPr="003850E4">
        <w:rPr>
          <w:rFonts w:eastAsia="Times New Roman"/>
          <w:b w:val="0"/>
        </w:rPr>
        <w:t xml:space="preserve"> </w:t>
      </w:r>
      <w:proofErr w:type="spellStart"/>
      <w:r w:rsidR="001777E2" w:rsidRPr="003850E4">
        <w:rPr>
          <w:rFonts w:eastAsia="Times New Roman"/>
          <w:b w:val="0"/>
        </w:rPr>
        <w:t>ve</w:t>
      </w:r>
      <w:proofErr w:type="spellEnd"/>
      <w:r w:rsidR="001777E2" w:rsidRPr="003850E4">
        <w:rPr>
          <w:rFonts w:eastAsia="Times New Roman"/>
          <w:b w:val="0"/>
        </w:rPr>
        <w:t xml:space="preserve"> </w:t>
      </w:r>
      <w:proofErr w:type="spellStart"/>
      <w:r w:rsidR="001777E2" w:rsidRPr="003850E4">
        <w:rPr>
          <w:rFonts w:eastAsia="Times New Roman"/>
          <w:b w:val="0"/>
        </w:rPr>
        <w:t>devamında</w:t>
      </w:r>
      <w:proofErr w:type="spellEnd"/>
      <w:r w:rsidR="001777E2" w:rsidRPr="003850E4">
        <w:rPr>
          <w:rFonts w:eastAsia="Times New Roman"/>
          <w:b w:val="0"/>
        </w:rPr>
        <w:t xml:space="preserve"> </w:t>
      </w:r>
      <w:proofErr w:type="spellStart"/>
      <w:r w:rsidR="001777E2" w:rsidRPr="003850E4">
        <w:rPr>
          <w:rFonts w:eastAsia="Times New Roman"/>
          <w:b w:val="0"/>
        </w:rPr>
        <w:t>iptali</w:t>
      </w:r>
      <w:r w:rsidR="001777E2">
        <w:rPr>
          <w:rFonts w:eastAsia="Times New Roman"/>
          <w:b w:val="0"/>
        </w:rPr>
        <w:t>ne</w:t>
      </w:r>
      <w:proofErr w:type="spellEnd"/>
      <w:r w:rsidR="001777E2">
        <w:rPr>
          <w:rFonts w:eastAsia="Times New Roman"/>
          <w:b w:val="0"/>
        </w:rPr>
        <w:t>,</w:t>
      </w:r>
    </w:p>
    <w:p w:rsidR="00245F68" w:rsidRDefault="006543CE" w:rsidP="006F7A19">
      <w:pPr>
        <w:shd w:val="clear" w:color="auto" w:fill="FFFFFF"/>
        <w:spacing w:after="0" w:line="360" w:lineRule="auto"/>
        <w:jc w:val="both"/>
        <w:rPr>
          <w:rFonts w:eastAsia="Times New Roman"/>
          <w:b w:val="0"/>
        </w:rPr>
      </w:pPr>
      <w:r>
        <w:rPr>
          <w:b w:val="0"/>
        </w:rPr>
        <w:t xml:space="preserve">             </w:t>
      </w:r>
      <w:r>
        <w:t>2</w:t>
      </w:r>
      <w:r w:rsidR="00245F68">
        <w:t xml:space="preserve">) </w:t>
      </w:r>
      <w:proofErr w:type="spellStart"/>
      <w:r w:rsidR="00245F68">
        <w:rPr>
          <w:b w:val="0"/>
        </w:rPr>
        <w:t>Dava</w:t>
      </w:r>
      <w:proofErr w:type="spellEnd"/>
      <w:r w:rsidR="00245F68">
        <w:rPr>
          <w:b w:val="0"/>
        </w:rPr>
        <w:t xml:space="preserve"> </w:t>
      </w:r>
      <w:proofErr w:type="spellStart"/>
      <w:r w:rsidR="00245F68">
        <w:rPr>
          <w:b w:val="0"/>
        </w:rPr>
        <w:t>konusu</w:t>
      </w:r>
      <w:proofErr w:type="spellEnd"/>
      <w:r w:rsidR="00245F68">
        <w:rPr>
          <w:b w:val="0"/>
        </w:rPr>
        <w:t xml:space="preserve"> </w:t>
      </w:r>
      <w:proofErr w:type="spellStart"/>
      <w:r w:rsidR="00245F68">
        <w:rPr>
          <w:rFonts w:eastAsia="Times New Roman"/>
          <w:b w:val="0"/>
        </w:rPr>
        <w:t>düzenlemenin</w:t>
      </w:r>
      <w:proofErr w:type="spellEnd"/>
      <w:r w:rsidR="00245F68">
        <w:rPr>
          <w:rFonts w:eastAsia="Times New Roman"/>
          <w:b w:val="0"/>
        </w:rPr>
        <w:t xml:space="preserve"> </w:t>
      </w:r>
      <w:proofErr w:type="spellStart"/>
      <w:r w:rsidR="00245F68">
        <w:rPr>
          <w:rFonts w:eastAsia="Times New Roman"/>
          <w:b w:val="0"/>
        </w:rPr>
        <w:t>dayanağı</w:t>
      </w:r>
      <w:proofErr w:type="spellEnd"/>
      <w:r w:rsidR="00245F68">
        <w:rPr>
          <w:rFonts w:eastAsia="Times New Roman"/>
          <w:b w:val="0"/>
        </w:rPr>
        <w:t xml:space="preserve"> </w:t>
      </w:r>
      <w:proofErr w:type="spellStart"/>
      <w:r w:rsidR="00245F68">
        <w:rPr>
          <w:rFonts w:eastAsia="Times New Roman"/>
          <w:b w:val="0"/>
        </w:rPr>
        <w:t>olan</w:t>
      </w:r>
      <w:proofErr w:type="spellEnd"/>
      <w:r w:rsidR="00245F68">
        <w:rPr>
          <w:rFonts w:eastAsia="Times New Roman"/>
          <w:b w:val="0"/>
        </w:rPr>
        <w:t xml:space="preserve"> </w:t>
      </w:r>
      <w:r w:rsidR="00245F68" w:rsidRPr="00245F68">
        <w:rPr>
          <w:rFonts w:eastAsia="Times New Roman"/>
          <w:b w:val="0"/>
        </w:rPr>
        <w:t xml:space="preserve">2016 </w:t>
      </w:r>
      <w:proofErr w:type="spellStart"/>
      <w:r w:rsidR="00245F68" w:rsidRPr="00245F68">
        <w:rPr>
          <w:rFonts w:eastAsia="Times New Roman"/>
          <w:b w:val="0"/>
        </w:rPr>
        <w:t>Yılı</w:t>
      </w:r>
      <w:proofErr w:type="spellEnd"/>
      <w:r w:rsidR="00245F68" w:rsidRPr="00245F68">
        <w:rPr>
          <w:rFonts w:eastAsia="Times New Roman"/>
          <w:b w:val="0"/>
        </w:rPr>
        <w:t xml:space="preserve"> </w:t>
      </w:r>
      <w:proofErr w:type="spellStart"/>
      <w:r w:rsidR="00245F68" w:rsidRPr="00245F68">
        <w:rPr>
          <w:rFonts w:eastAsia="Times New Roman"/>
          <w:b w:val="0"/>
        </w:rPr>
        <w:t>Merkezi</w:t>
      </w:r>
      <w:proofErr w:type="spellEnd"/>
      <w:r w:rsidR="00245F68" w:rsidRPr="00245F68">
        <w:rPr>
          <w:rFonts w:eastAsia="Times New Roman"/>
          <w:b w:val="0"/>
        </w:rPr>
        <w:t xml:space="preserve"> </w:t>
      </w:r>
      <w:proofErr w:type="spellStart"/>
      <w:r w:rsidR="00245F68" w:rsidRPr="00245F68">
        <w:rPr>
          <w:rFonts w:eastAsia="Times New Roman"/>
          <w:b w:val="0"/>
        </w:rPr>
        <w:t>Yönetim</w:t>
      </w:r>
      <w:proofErr w:type="spellEnd"/>
      <w:r w:rsidR="00245F68" w:rsidRPr="00245F68">
        <w:rPr>
          <w:rFonts w:eastAsia="Times New Roman"/>
          <w:b w:val="0"/>
        </w:rPr>
        <w:t xml:space="preserve"> </w:t>
      </w:r>
      <w:proofErr w:type="spellStart"/>
      <w:r w:rsidR="00245F68" w:rsidRPr="00245F68">
        <w:rPr>
          <w:rFonts w:eastAsia="Times New Roman"/>
          <w:b w:val="0"/>
        </w:rPr>
        <w:t>Bütçe</w:t>
      </w:r>
      <w:proofErr w:type="spellEnd"/>
      <w:r w:rsidR="00245F68" w:rsidRPr="00245F68">
        <w:rPr>
          <w:rFonts w:eastAsia="Times New Roman"/>
          <w:b w:val="0"/>
        </w:rPr>
        <w:t xml:space="preserve"> </w:t>
      </w:r>
      <w:proofErr w:type="spellStart"/>
      <w:r w:rsidR="00245F68" w:rsidRPr="00245F68">
        <w:rPr>
          <w:rFonts w:eastAsia="Times New Roman"/>
          <w:b w:val="0"/>
        </w:rPr>
        <w:t>Kanununa</w:t>
      </w:r>
      <w:proofErr w:type="spellEnd"/>
      <w:r w:rsidR="00245F68" w:rsidRPr="00245F68">
        <w:rPr>
          <w:rFonts w:eastAsia="Times New Roman"/>
          <w:b w:val="0"/>
        </w:rPr>
        <w:t xml:space="preserve"> </w:t>
      </w:r>
      <w:proofErr w:type="spellStart"/>
      <w:r w:rsidR="00245F68" w:rsidRPr="00245F68">
        <w:rPr>
          <w:rFonts w:eastAsia="Times New Roman"/>
          <w:b w:val="0"/>
        </w:rPr>
        <w:t>bağlı</w:t>
      </w:r>
      <w:proofErr w:type="spellEnd"/>
      <w:r w:rsidR="00245F68" w:rsidRPr="00245F68">
        <w:rPr>
          <w:rFonts w:eastAsia="Times New Roman"/>
          <w:b w:val="0"/>
        </w:rPr>
        <w:t xml:space="preserve"> (H) </w:t>
      </w:r>
      <w:proofErr w:type="spellStart"/>
      <w:r w:rsidR="00245F68" w:rsidRPr="00245F68">
        <w:rPr>
          <w:rFonts w:eastAsia="Times New Roman"/>
          <w:b w:val="0"/>
        </w:rPr>
        <w:t>işaretli</w:t>
      </w:r>
      <w:proofErr w:type="spellEnd"/>
      <w:r w:rsidR="00245F68" w:rsidRPr="00245F68">
        <w:rPr>
          <w:rFonts w:eastAsia="Times New Roman"/>
          <w:b w:val="0"/>
        </w:rPr>
        <w:t xml:space="preserve"> </w:t>
      </w:r>
      <w:proofErr w:type="spellStart"/>
      <w:r w:rsidR="00245F68" w:rsidRPr="00245F68">
        <w:rPr>
          <w:rFonts w:eastAsia="Times New Roman"/>
          <w:b w:val="0"/>
        </w:rPr>
        <w:t>cetvelin</w:t>
      </w:r>
      <w:proofErr w:type="spellEnd"/>
      <w:r w:rsidR="00245F68" w:rsidRPr="00245F68">
        <w:rPr>
          <w:rFonts w:eastAsia="Times New Roman"/>
          <w:b w:val="0"/>
        </w:rPr>
        <w:t xml:space="preserve"> </w:t>
      </w:r>
      <w:proofErr w:type="spellStart"/>
      <w:r w:rsidR="00245F68" w:rsidRPr="00245F68">
        <w:rPr>
          <w:rFonts w:eastAsia="Times New Roman"/>
          <w:b w:val="0"/>
        </w:rPr>
        <w:t>dipnotunda</w:t>
      </w:r>
      <w:proofErr w:type="spellEnd"/>
      <w:r w:rsidR="00245F68" w:rsidRPr="00245F68">
        <w:rPr>
          <w:rFonts w:eastAsia="Times New Roman"/>
          <w:b w:val="0"/>
        </w:rPr>
        <w:t xml:space="preserve"> </w:t>
      </w:r>
      <w:proofErr w:type="spellStart"/>
      <w:r w:rsidR="00245F68" w:rsidRPr="00245F68">
        <w:rPr>
          <w:rFonts w:eastAsia="Times New Roman"/>
          <w:b w:val="0"/>
        </w:rPr>
        <w:t>yer</w:t>
      </w:r>
      <w:proofErr w:type="spellEnd"/>
      <w:r w:rsidR="00245F68" w:rsidRPr="00245F68">
        <w:rPr>
          <w:rFonts w:eastAsia="Times New Roman"/>
          <w:b w:val="0"/>
        </w:rPr>
        <w:t xml:space="preserve"> </w:t>
      </w:r>
      <w:proofErr w:type="spellStart"/>
      <w:r w:rsidR="00245F68" w:rsidRPr="00245F68">
        <w:rPr>
          <w:rFonts w:eastAsia="Times New Roman"/>
          <w:b w:val="0"/>
        </w:rPr>
        <w:t>alan</w:t>
      </w:r>
      <w:proofErr w:type="spellEnd"/>
      <w:r w:rsidR="00245F68" w:rsidRPr="00245F68">
        <w:rPr>
          <w:rFonts w:eastAsia="Times New Roman"/>
          <w:b w:val="0"/>
        </w:rPr>
        <w:t xml:space="preserve"> </w:t>
      </w:r>
      <w:r w:rsidR="00245F68" w:rsidRPr="001777E2">
        <w:rPr>
          <w:rFonts w:eastAsia="Times New Roman"/>
          <w:b w:val="0"/>
          <w:i/>
        </w:rPr>
        <w:t>“</w:t>
      </w:r>
      <w:r w:rsidR="001777E2" w:rsidRPr="001777E2">
        <w:rPr>
          <w:rFonts w:eastAsia="Times New Roman"/>
          <w:b w:val="0"/>
          <w:i/>
        </w:rPr>
        <w:t>….</w:t>
      </w:r>
      <w:proofErr w:type="spellStart"/>
      <w:r w:rsidR="001777E2" w:rsidRPr="001777E2">
        <w:rPr>
          <w:rFonts w:eastAsia="Times New Roman"/>
          <w:b w:val="0"/>
          <w:i/>
        </w:rPr>
        <w:t>görevlendirmenin</w:t>
      </w:r>
      <w:proofErr w:type="spellEnd"/>
      <w:r w:rsidR="001777E2" w:rsidRPr="001777E2">
        <w:rPr>
          <w:rFonts w:eastAsia="Times New Roman"/>
          <w:b w:val="0"/>
          <w:i/>
        </w:rPr>
        <w:t xml:space="preserve"> ilk 10 </w:t>
      </w:r>
      <w:proofErr w:type="spellStart"/>
      <w:r w:rsidR="001777E2" w:rsidRPr="001777E2">
        <w:rPr>
          <w:rFonts w:eastAsia="Times New Roman"/>
          <w:b w:val="0"/>
          <w:i/>
        </w:rPr>
        <w:t>günü</w:t>
      </w:r>
      <w:proofErr w:type="spellEnd"/>
      <w:r w:rsidR="001777E2" w:rsidRPr="001777E2">
        <w:rPr>
          <w:rFonts w:eastAsia="Times New Roman"/>
          <w:b w:val="0"/>
          <w:i/>
        </w:rPr>
        <w:t xml:space="preserve"> </w:t>
      </w:r>
      <w:proofErr w:type="spellStart"/>
      <w:r w:rsidR="001777E2" w:rsidRPr="001777E2">
        <w:rPr>
          <w:rFonts w:eastAsia="Times New Roman"/>
          <w:b w:val="0"/>
          <w:i/>
        </w:rPr>
        <w:t>için</w:t>
      </w:r>
      <w:proofErr w:type="spellEnd"/>
      <w:r w:rsidR="001777E2" w:rsidRPr="001777E2">
        <w:rPr>
          <w:rFonts w:eastAsia="Times New Roman"/>
          <w:b w:val="0"/>
          <w:i/>
        </w:rPr>
        <w:t>…..</w:t>
      </w:r>
      <w:r w:rsidR="00245F68" w:rsidRPr="001777E2">
        <w:rPr>
          <w:rFonts w:eastAsia="Times New Roman"/>
          <w:b w:val="0"/>
          <w:i/>
        </w:rPr>
        <w:t xml:space="preserve">, </w:t>
      </w:r>
      <w:proofErr w:type="spellStart"/>
      <w:r w:rsidR="00245F68" w:rsidRPr="001777E2">
        <w:rPr>
          <w:rFonts w:eastAsia="Times New Roman"/>
          <w:b w:val="0"/>
          <w:i/>
        </w:rPr>
        <w:t>takip</w:t>
      </w:r>
      <w:proofErr w:type="spellEnd"/>
      <w:r w:rsidR="00245F68" w:rsidRPr="001777E2">
        <w:rPr>
          <w:rFonts w:eastAsia="Times New Roman"/>
          <w:b w:val="0"/>
          <w:i/>
        </w:rPr>
        <w:t xml:space="preserve"> </w:t>
      </w:r>
      <w:proofErr w:type="spellStart"/>
      <w:r w:rsidR="00245F68" w:rsidRPr="001777E2">
        <w:rPr>
          <w:rFonts w:eastAsia="Times New Roman"/>
          <w:b w:val="0"/>
          <w:i/>
        </w:rPr>
        <w:t>eden</w:t>
      </w:r>
      <w:proofErr w:type="spellEnd"/>
      <w:r w:rsidR="00245F68" w:rsidRPr="001777E2">
        <w:rPr>
          <w:rFonts w:eastAsia="Times New Roman"/>
          <w:b w:val="0"/>
          <w:i/>
        </w:rPr>
        <w:t xml:space="preserve"> 80 </w:t>
      </w:r>
      <w:proofErr w:type="spellStart"/>
      <w:r w:rsidR="00245F68" w:rsidRPr="001777E2">
        <w:rPr>
          <w:rFonts w:eastAsia="Times New Roman"/>
          <w:b w:val="0"/>
          <w:i/>
        </w:rPr>
        <w:t>günü</w:t>
      </w:r>
      <w:proofErr w:type="spellEnd"/>
      <w:r w:rsidR="00245F68" w:rsidRPr="001777E2">
        <w:rPr>
          <w:rFonts w:eastAsia="Times New Roman"/>
          <w:b w:val="0"/>
          <w:i/>
        </w:rPr>
        <w:t xml:space="preserve"> </w:t>
      </w:r>
      <w:proofErr w:type="spellStart"/>
      <w:r w:rsidR="00245F68" w:rsidRPr="001777E2">
        <w:rPr>
          <w:rFonts w:eastAsia="Times New Roman"/>
          <w:b w:val="0"/>
          <w:i/>
        </w:rPr>
        <w:t>için</w:t>
      </w:r>
      <w:proofErr w:type="spellEnd"/>
      <w:r w:rsidR="00245F68" w:rsidRPr="001777E2">
        <w:rPr>
          <w:rFonts w:eastAsia="Times New Roman"/>
          <w:b w:val="0"/>
          <w:i/>
        </w:rPr>
        <w:t xml:space="preserve"> </w:t>
      </w:r>
      <w:proofErr w:type="spellStart"/>
      <w:r w:rsidR="00245F68" w:rsidRPr="001777E2">
        <w:rPr>
          <w:rFonts w:eastAsia="Times New Roman"/>
          <w:b w:val="0"/>
          <w:i/>
        </w:rPr>
        <w:t>gündeliklerinin</w:t>
      </w:r>
      <w:proofErr w:type="spellEnd"/>
      <w:r w:rsidR="00245F68" w:rsidRPr="001777E2">
        <w:rPr>
          <w:rFonts w:eastAsia="Times New Roman"/>
          <w:b w:val="0"/>
          <w:i/>
        </w:rPr>
        <w:t xml:space="preserve"> %50’si, </w:t>
      </w:r>
      <w:proofErr w:type="spellStart"/>
      <w:r w:rsidR="00245F68" w:rsidRPr="001777E2">
        <w:rPr>
          <w:rFonts w:eastAsia="Times New Roman"/>
          <w:b w:val="0"/>
          <w:i/>
        </w:rPr>
        <w:t>müteakip</w:t>
      </w:r>
      <w:proofErr w:type="spellEnd"/>
      <w:r w:rsidR="00245F68" w:rsidRPr="001777E2">
        <w:rPr>
          <w:rFonts w:eastAsia="Times New Roman"/>
          <w:b w:val="0"/>
          <w:i/>
        </w:rPr>
        <w:t xml:space="preserve"> 90 </w:t>
      </w:r>
      <w:proofErr w:type="spellStart"/>
      <w:r w:rsidR="00245F68" w:rsidRPr="001777E2">
        <w:rPr>
          <w:rFonts w:eastAsia="Times New Roman"/>
          <w:b w:val="0"/>
          <w:i/>
        </w:rPr>
        <w:t>günü</w:t>
      </w:r>
      <w:proofErr w:type="spellEnd"/>
      <w:r w:rsidR="00245F68" w:rsidRPr="001777E2">
        <w:rPr>
          <w:rFonts w:eastAsia="Times New Roman"/>
          <w:b w:val="0"/>
          <w:i/>
        </w:rPr>
        <w:t xml:space="preserve"> </w:t>
      </w:r>
      <w:proofErr w:type="spellStart"/>
      <w:r w:rsidR="00245F68" w:rsidRPr="001777E2">
        <w:rPr>
          <w:rFonts w:eastAsia="Times New Roman"/>
          <w:b w:val="0"/>
          <w:i/>
        </w:rPr>
        <w:t>için</w:t>
      </w:r>
      <w:proofErr w:type="spellEnd"/>
      <w:r w:rsidR="00245F68" w:rsidRPr="001777E2">
        <w:rPr>
          <w:rFonts w:eastAsia="Times New Roman"/>
          <w:b w:val="0"/>
          <w:i/>
        </w:rPr>
        <w:t xml:space="preserve"> </w:t>
      </w:r>
      <w:proofErr w:type="spellStart"/>
      <w:r w:rsidR="00245F68" w:rsidRPr="001777E2">
        <w:rPr>
          <w:rFonts w:eastAsia="Times New Roman"/>
          <w:b w:val="0"/>
          <w:i/>
        </w:rPr>
        <w:t>ise</w:t>
      </w:r>
      <w:proofErr w:type="spellEnd"/>
      <w:r w:rsidR="00245F68" w:rsidRPr="001777E2">
        <w:rPr>
          <w:rFonts w:eastAsia="Times New Roman"/>
          <w:b w:val="0"/>
          <w:i/>
        </w:rPr>
        <w:t xml:space="preserve"> </w:t>
      </w:r>
      <w:proofErr w:type="spellStart"/>
      <w:r w:rsidR="00245F68" w:rsidRPr="001777E2">
        <w:rPr>
          <w:rFonts w:eastAsia="Times New Roman"/>
          <w:b w:val="0"/>
          <w:i/>
        </w:rPr>
        <w:t>müstehak</w:t>
      </w:r>
      <w:proofErr w:type="spellEnd"/>
      <w:r w:rsidR="00245F68" w:rsidRPr="001777E2">
        <w:rPr>
          <w:rFonts w:eastAsia="Times New Roman"/>
          <w:b w:val="0"/>
          <w:i/>
        </w:rPr>
        <w:t xml:space="preserve"> </w:t>
      </w:r>
      <w:proofErr w:type="spellStart"/>
      <w:r w:rsidR="00245F68" w:rsidRPr="001777E2">
        <w:rPr>
          <w:rFonts w:eastAsia="Times New Roman"/>
          <w:b w:val="0"/>
          <w:i/>
        </w:rPr>
        <w:t>oldukları</w:t>
      </w:r>
      <w:proofErr w:type="spellEnd"/>
      <w:r w:rsidR="00245F68" w:rsidRPr="001777E2">
        <w:rPr>
          <w:rFonts w:eastAsia="Times New Roman"/>
          <w:b w:val="0"/>
          <w:i/>
        </w:rPr>
        <w:t xml:space="preserve"> </w:t>
      </w:r>
      <w:proofErr w:type="spellStart"/>
      <w:r w:rsidR="00245F68" w:rsidRPr="001777E2">
        <w:rPr>
          <w:rFonts w:eastAsia="Times New Roman"/>
          <w:b w:val="0"/>
          <w:i/>
        </w:rPr>
        <w:t>gündeliklerinin</w:t>
      </w:r>
      <w:proofErr w:type="spellEnd"/>
      <w:r w:rsidR="00245F68" w:rsidRPr="001777E2">
        <w:rPr>
          <w:rFonts w:eastAsia="Times New Roman"/>
          <w:b w:val="0"/>
          <w:i/>
        </w:rPr>
        <w:t xml:space="preserve"> %40’ı </w:t>
      </w:r>
      <w:proofErr w:type="spellStart"/>
      <w:r w:rsidR="00245F68" w:rsidRPr="001777E2">
        <w:rPr>
          <w:rFonts w:eastAsia="Times New Roman"/>
          <w:b w:val="0"/>
          <w:i/>
        </w:rPr>
        <w:t>esas</w:t>
      </w:r>
      <w:proofErr w:type="spellEnd"/>
      <w:r w:rsidR="00245F68" w:rsidRPr="001777E2">
        <w:rPr>
          <w:rFonts w:eastAsia="Times New Roman"/>
          <w:b w:val="0"/>
          <w:i/>
        </w:rPr>
        <w:t xml:space="preserve"> </w:t>
      </w:r>
      <w:proofErr w:type="spellStart"/>
      <w:r w:rsidR="00245F68" w:rsidRPr="001777E2">
        <w:rPr>
          <w:rFonts w:eastAsia="Times New Roman"/>
          <w:b w:val="0"/>
          <w:i/>
        </w:rPr>
        <w:t>alınır</w:t>
      </w:r>
      <w:proofErr w:type="spellEnd"/>
      <w:r w:rsidR="00245F68" w:rsidRPr="001777E2">
        <w:rPr>
          <w:rFonts w:eastAsia="Times New Roman"/>
          <w:b w:val="0"/>
          <w:i/>
        </w:rPr>
        <w:t>.”</w:t>
      </w:r>
      <w:r w:rsidR="00245F68" w:rsidRPr="00245F68">
        <w:rPr>
          <w:rFonts w:eastAsia="Times New Roman"/>
          <w:b w:val="0"/>
        </w:rPr>
        <w:t xml:space="preserve"> </w:t>
      </w:r>
      <w:proofErr w:type="spellStart"/>
      <w:r w:rsidR="001777E2">
        <w:rPr>
          <w:rFonts w:eastAsia="Times New Roman"/>
          <w:b w:val="0"/>
        </w:rPr>
        <w:t>ibaresinin</w:t>
      </w:r>
      <w:proofErr w:type="spellEnd"/>
      <w:r w:rsidR="00245F68" w:rsidRPr="00245F68">
        <w:rPr>
          <w:rFonts w:eastAsia="Times New Roman"/>
          <w:b w:val="0"/>
        </w:rPr>
        <w:t xml:space="preserve">, ANAYASAYA AYKIRI </w:t>
      </w:r>
      <w:proofErr w:type="spellStart"/>
      <w:r w:rsidR="00245F68" w:rsidRPr="00245F68">
        <w:rPr>
          <w:rFonts w:eastAsia="Times New Roman"/>
          <w:b w:val="0"/>
        </w:rPr>
        <w:t>olması</w:t>
      </w:r>
      <w:proofErr w:type="spellEnd"/>
      <w:r w:rsidR="00245F68" w:rsidRPr="00245F68">
        <w:rPr>
          <w:rFonts w:eastAsia="Times New Roman"/>
          <w:b w:val="0"/>
        </w:rPr>
        <w:t xml:space="preserve"> </w:t>
      </w:r>
      <w:proofErr w:type="spellStart"/>
      <w:r w:rsidR="00245F68" w:rsidRPr="00245F68">
        <w:rPr>
          <w:rFonts w:eastAsia="Times New Roman"/>
          <w:b w:val="0"/>
        </w:rPr>
        <w:t>nedeniyle</w:t>
      </w:r>
      <w:proofErr w:type="spellEnd"/>
      <w:r w:rsidR="00245F68" w:rsidRPr="00245F68">
        <w:rPr>
          <w:rFonts w:eastAsia="Times New Roman"/>
          <w:b w:val="0"/>
        </w:rPr>
        <w:t xml:space="preserve"> </w:t>
      </w:r>
      <w:proofErr w:type="spellStart"/>
      <w:r w:rsidR="00245F68" w:rsidRPr="00245F68">
        <w:rPr>
          <w:rFonts w:eastAsia="Times New Roman"/>
          <w:b w:val="0"/>
        </w:rPr>
        <w:t>somut</w:t>
      </w:r>
      <w:proofErr w:type="spellEnd"/>
      <w:r w:rsidR="00245F68" w:rsidRPr="00245F68">
        <w:rPr>
          <w:rFonts w:eastAsia="Times New Roman"/>
          <w:b w:val="0"/>
        </w:rPr>
        <w:t xml:space="preserve"> norm </w:t>
      </w:r>
      <w:proofErr w:type="spellStart"/>
      <w:r w:rsidR="00245F68" w:rsidRPr="00245F68">
        <w:rPr>
          <w:rFonts w:eastAsia="Times New Roman"/>
          <w:b w:val="0"/>
        </w:rPr>
        <w:t>denetimi</w:t>
      </w:r>
      <w:proofErr w:type="spellEnd"/>
      <w:r w:rsidR="00245F68" w:rsidRPr="00245F68">
        <w:rPr>
          <w:rFonts w:eastAsia="Times New Roman"/>
          <w:b w:val="0"/>
        </w:rPr>
        <w:t xml:space="preserve"> </w:t>
      </w:r>
      <w:proofErr w:type="spellStart"/>
      <w:r w:rsidR="00245F68" w:rsidRPr="00245F68">
        <w:rPr>
          <w:rFonts w:eastAsia="Times New Roman"/>
          <w:b w:val="0"/>
        </w:rPr>
        <w:t>yapılmak</w:t>
      </w:r>
      <w:proofErr w:type="spellEnd"/>
      <w:r w:rsidR="00245F68" w:rsidRPr="00245F68">
        <w:rPr>
          <w:rFonts w:eastAsia="Times New Roman"/>
          <w:b w:val="0"/>
        </w:rPr>
        <w:t xml:space="preserve"> </w:t>
      </w:r>
      <w:proofErr w:type="spellStart"/>
      <w:r w:rsidR="00245F68" w:rsidRPr="00245F68">
        <w:rPr>
          <w:rFonts w:eastAsia="Times New Roman"/>
          <w:b w:val="0"/>
        </w:rPr>
        <w:t>üzere</w:t>
      </w:r>
      <w:proofErr w:type="spellEnd"/>
      <w:r w:rsidR="00245F68" w:rsidRPr="00245F68">
        <w:rPr>
          <w:rFonts w:eastAsia="Times New Roman"/>
          <w:b w:val="0"/>
        </w:rPr>
        <w:t xml:space="preserve"> </w:t>
      </w:r>
      <w:proofErr w:type="spellStart"/>
      <w:r w:rsidR="00245F68" w:rsidRPr="00245F68">
        <w:rPr>
          <w:rFonts w:eastAsia="Times New Roman"/>
          <w:b w:val="0"/>
        </w:rPr>
        <w:t>dosyanın</w:t>
      </w:r>
      <w:proofErr w:type="spellEnd"/>
      <w:r w:rsidR="00245F68" w:rsidRPr="00245F68">
        <w:rPr>
          <w:rFonts w:eastAsia="Times New Roman"/>
          <w:b w:val="0"/>
        </w:rPr>
        <w:t xml:space="preserve"> </w:t>
      </w:r>
      <w:proofErr w:type="spellStart"/>
      <w:r w:rsidR="00245F68" w:rsidRPr="00245F68">
        <w:rPr>
          <w:rFonts w:eastAsia="Times New Roman"/>
          <w:b w:val="0"/>
        </w:rPr>
        <w:t>Anayasa</w:t>
      </w:r>
      <w:proofErr w:type="spellEnd"/>
      <w:r w:rsidR="00245F68" w:rsidRPr="00245F68">
        <w:rPr>
          <w:rFonts w:eastAsia="Times New Roman"/>
          <w:b w:val="0"/>
        </w:rPr>
        <w:t xml:space="preserve"> </w:t>
      </w:r>
      <w:proofErr w:type="spellStart"/>
      <w:r w:rsidR="00245F68" w:rsidRPr="00245F68">
        <w:rPr>
          <w:rFonts w:eastAsia="Times New Roman"/>
          <w:b w:val="0"/>
        </w:rPr>
        <w:t>Mahkemesine</w:t>
      </w:r>
      <w:proofErr w:type="spellEnd"/>
      <w:r w:rsidR="00245F68" w:rsidRPr="00245F68">
        <w:rPr>
          <w:rFonts w:eastAsia="Times New Roman"/>
          <w:b w:val="0"/>
        </w:rPr>
        <w:t xml:space="preserve"> </w:t>
      </w:r>
      <w:proofErr w:type="spellStart"/>
      <w:r w:rsidR="00245F68" w:rsidRPr="00245F68">
        <w:rPr>
          <w:rFonts w:eastAsia="Times New Roman"/>
          <w:b w:val="0"/>
        </w:rPr>
        <w:t>gönderilmesi</w:t>
      </w:r>
      <w:r w:rsidR="00245F68">
        <w:rPr>
          <w:rFonts w:eastAsia="Times New Roman"/>
          <w:b w:val="0"/>
        </w:rPr>
        <w:t>ne</w:t>
      </w:r>
      <w:proofErr w:type="spellEnd"/>
      <w:r w:rsidR="00245F68">
        <w:rPr>
          <w:rFonts w:eastAsia="Times New Roman"/>
          <w:b w:val="0"/>
        </w:rPr>
        <w:t>,</w:t>
      </w:r>
      <w:r w:rsidRPr="00245F68">
        <w:rPr>
          <w:rFonts w:eastAsia="Times New Roman"/>
          <w:b w:val="0"/>
        </w:rPr>
        <w:t xml:space="preserve">  </w:t>
      </w:r>
      <w:r>
        <w:rPr>
          <w:rFonts w:eastAsia="Times New Roman"/>
          <w:b w:val="0"/>
        </w:rPr>
        <w:t xml:space="preserve"> </w:t>
      </w:r>
    </w:p>
    <w:p w:rsidR="006543CE" w:rsidRDefault="006543CE" w:rsidP="006F7A19">
      <w:pPr>
        <w:shd w:val="clear" w:color="auto" w:fill="FFFFFF"/>
        <w:spacing w:after="0" w:line="360" w:lineRule="auto"/>
        <w:jc w:val="both"/>
        <w:rPr>
          <w:rFonts w:eastAsia="Times New Roman"/>
          <w:b w:val="0"/>
        </w:rPr>
      </w:pPr>
      <w:r>
        <w:rPr>
          <w:rFonts w:eastAsia="Times New Roman"/>
          <w:b w:val="0"/>
        </w:rPr>
        <w:t xml:space="preserve">          </w:t>
      </w:r>
      <w:r w:rsidR="00245F68">
        <w:rPr>
          <w:rFonts w:eastAsia="Times New Roman"/>
          <w:b w:val="0"/>
        </w:rPr>
        <w:t xml:space="preserve">    </w:t>
      </w:r>
      <w:r>
        <w:rPr>
          <w:rFonts w:eastAsia="Times New Roman"/>
        </w:rPr>
        <w:t xml:space="preserve">3) </w:t>
      </w:r>
      <w:proofErr w:type="spellStart"/>
      <w:r w:rsidRPr="006543CE">
        <w:rPr>
          <w:rFonts w:eastAsia="Times New Roman"/>
          <w:b w:val="0"/>
        </w:rPr>
        <w:t>Tüm</w:t>
      </w:r>
      <w:proofErr w:type="spellEnd"/>
      <w:r w:rsidRPr="006543CE">
        <w:rPr>
          <w:rFonts w:eastAsia="Times New Roman"/>
          <w:b w:val="0"/>
        </w:rPr>
        <w:t xml:space="preserve"> </w:t>
      </w:r>
      <w:proofErr w:type="spellStart"/>
      <w:r w:rsidRPr="006543CE">
        <w:rPr>
          <w:rFonts w:eastAsia="Times New Roman"/>
          <w:b w:val="0"/>
        </w:rPr>
        <w:t>yargılama</w:t>
      </w:r>
      <w:proofErr w:type="spellEnd"/>
      <w:r w:rsidRPr="006543CE">
        <w:rPr>
          <w:rFonts w:eastAsia="Times New Roman"/>
          <w:b w:val="0"/>
        </w:rPr>
        <w:t xml:space="preserve"> </w:t>
      </w:r>
      <w:proofErr w:type="spellStart"/>
      <w:r w:rsidRPr="006543CE">
        <w:rPr>
          <w:rFonts w:eastAsia="Times New Roman"/>
          <w:b w:val="0"/>
        </w:rPr>
        <w:t>harç</w:t>
      </w:r>
      <w:proofErr w:type="gramStart"/>
      <w:r w:rsidRPr="006543CE">
        <w:rPr>
          <w:rFonts w:eastAsia="Times New Roman"/>
          <w:b w:val="0"/>
        </w:rPr>
        <w:t>,masraf</w:t>
      </w:r>
      <w:proofErr w:type="spellEnd"/>
      <w:proofErr w:type="gramEnd"/>
      <w:r w:rsidRPr="006543CE">
        <w:rPr>
          <w:rFonts w:eastAsia="Times New Roman"/>
          <w:b w:val="0"/>
        </w:rPr>
        <w:t xml:space="preserve"> </w:t>
      </w:r>
      <w:proofErr w:type="spellStart"/>
      <w:r w:rsidRPr="006543CE">
        <w:rPr>
          <w:rFonts w:eastAsia="Times New Roman"/>
          <w:b w:val="0"/>
        </w:rPr>
        <w:t>ve</w:t>
      </w:r>
      <w:proofErr w:type="spellEnd"/>
      <w:r w:rsidRPr="006543CE">
        <w:rPr>
          <w:rFonts w:eastAsia="Times New Roman"/>
          <w:b w:val="0"/>
        </w:rPr>
        <w:t xml:space="preserve"> </w:t>
      </w:r>
      <w:proofErr w:type="spellStart"/>
      <w:r w:rsidRPr="006543CE">
        <w:rPr>
          <w:rFonts w:eastAsia="Times New Roman"/>
          <w:b w:val="0"/>
        </w:rPr>
        <w:t>ücreti</w:t>
      </w:r>
      <w:proofErr w:type="spellEnd"/>
      <w:r w:rsidRPr="006543CE">
        <w:rPr>
          <w:rFonts w:eastAsia="Times New Roman"/>
          <w:b w:val="0"/>
        </w:rPr>
        <w:t xml:space="preserve"> </w:t>
      </w:r>
      <w:proofErr w:type="spellStart"/>
      <w:r w:rsidRPr="006543CE">
        <w:rPr>
          <w:rFonts w:eastAsia="Times New Roman"/>
          <w:b w:val="0"/>
        </w:rPr>
        <w:t>vekaletin</w:t>
      </w:r>
      <w:proofErr w:type="spellEnd"/>
      <w:r w:rsidRPr="006543CE">
        <w:rPr>
          <w:rFonts w:eastAsia="Times New Roman"/>
          <w:b w:val="0"/>
        </w:rPr>
        <w:t xml:space="preserve"> </w:t>
      </w:r>
      <w:proofErr w:type="spellStart"/>
      <w:r w:rsidRPr="006543CE">
        <w:rPr>
          <w:rFonts w:eastAsia="Times New Roman"/>
          <w:b w:val="0"/>
        </w:rPr>
        <w:t>karşı</w:t>
      </w:r>
      <w:proofErr w:type="spellEnd"/>
      <w:r w:rsidRPr="006543CE">
        <w:rPr>
          <w:rFonts w:eastAsia="Times New Roman"/>
          <w:b w:val="0"/>
        </w:rPr>
        <w:t xml:space="preserve"> </w:t>
      </w:r>
      <w:proofErr w:type="spellStart"/>
      <w:r w:rsidRPr="006543CE">
        <w:rPr>
          <w:rFonts w:eastAsia="Times New Roman"/>
          <w:b w:val="0"/>
        </w:rPr>
        <w:t>yan</w:t>
      </w:r>
      <w:proofErr w:type="spellEnd"/>
      <w:r w:rsidRPr="006543CE">
        <w:rPr>
          <w:rFonts w:eastAsia="Times New Roman"/>
          <w:b w:val="0"/>
        </w:rPr>
        <w:t xml:space="preserve"> </w:t>
      </w:r>
      <w:proofErr w:type="spellStart"/>
      <w:r w:rsidRPr="006543CE">
        <w:rPr>
          <w:rFonts w:eastAsia="Times New Roman"/>
          <w:b w:val="0"/>
        </w:rPr>
        <w:t>üzerinde</w:t>
      </w:r>
      <w:proofErr w:type="spellEnd"/>
      <w:r w:rsidRPr="006543CE">
        <w:rPr>
          <w:rFonts w:eastAsia="Times New Roman"/>
          <w:b w:val="0"/>
        </w:rPr>
        <w:t xml:space="preserve"> </w:t>
      </w:r>
      <w:proofErr w:type="spellStart"/>
      <w:r w:rsidRPr="006543CE">
        <w:rPr>
          <w:rFonts w:eastAsia="Times New Roman"/>
          <w:b w:val="0"/>
        </w:rPr>
        <w:t>bırakılmasına</w:t>
      </w:r>
      <w:proofErr w:type="spellEnd"/>
      <w:r w:rsidRPr="006543CE">
        <w:rPr>
          <w:rFonts w:eastAsia="Times New Roman"/>
          <w:b w:val="0"/>
        </w:rPr>
        <w:t xml:space="preserve"> </w:t>
      </w:r>
      <w:proofErr w:type="spellStart"/>
      <w:r w:rsidRPr="006543CE">
        <w:rPr>
          <w:rFonts w:eastAsia="Times New Roman"/>
          <w:b w:val="0"/>
        </w:rPr>
        <w:t>karar</w:t>
      </w:r>
      <w:proofErr w:type="spellEnd"/>
      <w:r w:rsidRPr="006543CE">
        <w:rPr>
          <w:rFonts w:eastAsia="Times New Roman"/>
          <w:b w:val="0"/>
        </w:rPr>
        <w:t xml:space="preserve"> </w:t>
      </w:r>
      <w:proofErr w:type="spellStart"/>
      <w:r w:rsidRPr="006543CE">
        <w:rPr>
          <w:rFonts w:eastAsia="Times New Roman"/>
          <w:b w:val="0"/>
        </w:rPr>
        <w:t>verilmesi</w:t>
      </w:r>
      <w:proofErr w:type="spellEnd"/>
      <w:r w:rsidRPr="006543CE">
        <w:rPr>
          <w:rFonts w:eastAsia="Times New Roman"/>
          <w:b w:val="0"/>
        </w:rPr>
        <w:t xml:space="preserve"> </w:t>
      </w:r>
      <w:proofErr w:type="spellStart"/>
      <w:r w:rsidRPr="006543CE">
        <w:rPr>
          <w:rFonts w:eastAsia="Times New Roman"/>
          <w:b w:val="0"/>
        </w:rPr>
        <w:t>hususunda</w:t>
      </w:r>
      <w:proofErr w:type="spellEnd"/>
      <w:r w:rsidRPr="006543CE">
        <w:rPr>
          <w:rFonts w:eastAsia="Times New Roman"/>
          <w:b w:val="0"/>
        </w:rPr>
        <w:t xml:space="preserve">  </w:t>
      </w:r>
      <w:proofErr w:type="spellStart"/>
      <w:r w:rsidRPr="006543CE">
        <w:rPr>
          <w:rFonts w:eastAsia="Times New Roman"/>
          <w:b w:val="0"/>
        </w:rPr>
        <w:t>gereğini</w:t>
      </w:r>
      <w:proofErr w:type="spellEnd"/>
      <w:r w:rsidRPr="006543CE">
        <w:rPr>
          <w:rFonts w:eastAsia="Times New Roman"/>
          <w:b w:val="0"/>
        </w:rPr>
        <w:t xml:space="preserve"> </w:t>
      </w:r>
      <w:proofErr w:type="spellStart"/>
      <w:r w:rsidRPr="006543CE">
        <w:rPr>
          <w:rFonts w:eastAsia="Times New Roman"/>
          <w:b w:val="0"/>
        </w:rPr>
        <w:t>bilvekale</w:t>
      </w:r>
      <w:proofErr w:type="spellEnd"/>
      <w:r w:rsidRPr="006543CE">
        <w:rPr>
          <w:rFonts w:eastAsia="Times New Roman"/>
          <w:b w:val="0"/>
        </w:rPr>
        <w:t xml:space="preserve"> </w:t>
      </w:r>
      <w:proofErr w:type="spellStart"/>
      <w:r w:rsidRPr="006543CE">
        <w:rPr>
          <w:rFonts w:eastAsia="Times New Roman"/>
          <w:b w:val="0"/>
        </w:rPr>
        <w:t>arz</w:t>
      </w:r>
      <w:proofErr w:type="spellEnd"/>
      <w:r w:rsidRPr="006543CE">
        <w:rPr>
          <w:rFonts w:eastAsia="Times New Roman"/>
          <w:b w:val="0"/>
        </w:rPr>
        <w:t xml:space="preserve">  </w:t>
      </w:r>
      <w:proofErr w:type="spellStart"/>
      <w:r w:rsidRPr="006543CE">
        <w:rPr>
          <w:rFonts w:eastAsia="Times New Roman"/>
          <w:b w:val="0"/>
        </w:rPr>
        <w:t>ile</w:t>
      </w:r>
      <w:proofErr w:type="spellEnd"/>
      <w:r w:rsidRPr="006543CE">
        <w:rPr>
          <w:rFonts w:eastAsia="Times New Roman"/>
          <w:b w:val="0"/>
        </w:rPr>
        <w:t xml:space="preserve"> </w:t>
      </w:r>
      <w:proofErr w:type="spellStart"/>
      <w:r w:rsidRPr="006543CE">
        <w:rPr>
          <w:rFonts w:eastAsia="Times New Roman"/>
          <w:b w:val="0"/>
        </w:rPr>
        <w:t>talep</w:t>
      </w:r>
      <w:proofErr w:type="spellEnd"/>
      <w:r w:rsidRPr="006543CE">
        <w:rPr>
          <w:rFonts w:eastAsia="Times New Roman"/>
          <w:b w:val="0"/>
        </w:rPr>
        <w:t xml:space="preserve"> </w:t>
      </w:r>
      <w:proofErr w:type="spellStart"/>
      <w:r w:rsidRPr="006543CE">
        <w:rPr>
          <w:rFonts w:eastAsia="Times New Roman"/>
          <w:b w:val="0"/>
        </w:rPr>
        <w:t>ederim</w:t>
      </w:r>
      <w:proofErr w:type="spellEnd"/>
      <w:r>
        <w:rPr>
          <w:rFonts w:eastAsia="Times New Roman"/>
          <w:b w:val="0"/>
        </w:rPr>
        <w:t>.</w:t>
      </w:r>
      <w:r w:rsidR="00AE4A8B">
        <w:rPr>
          <w:rFonts w:eastAsia="Times New Roman"/>
          <w:b w:val="0"/>
        </w:rPr>
        <w:t xml:space="preserve"> </w:t>
      </w:r>
      <w:r w:rsidR="007A782B">
        <w:rPr>
          <w:rFonts w:eastAsia="Times New Roman"/>
          <w:b w:val="0"/>
        </w:rPr>
        <w:t>06.05.2016</w:t>
      </w:r>
    </w:p>
    <w:p w:rsidR="006F7A19" w:rsidRDefault="006F7A19" w:rsidP="006543CE">
      <w:pPr>
        <w:pStyle w:val="AralkYok"/>
        <w:rPr>
          <w:rFonts w:ascii="Times New Roman" w:hAnsi="Times New Roman" w:cs="Times New Roman"/>
          <w:sz w:val="24"/>
          <w:szCs w:val="24"/>
        </w:rPr>
      </w:pPr>
    </w:p>
    <w:p w:rsidR="006543CE" w:rsidRPr="00A9492B" w:rsidRDefault="006543CE" w:rsidP="006543C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9492B">
        <w:rPr>
          <w:rFonts w:ascii="Times New Roman" w:hAnsi="Times New Roman" w:cs="Times New Roman"/>
          <w:sz w:val="24"/>
          <w:szCs w:val="24"/>
        </w:rPr>
        <w:t>DAVACI VEKİLİ</w:t>
      </w:r>
    </w:p>
    <w:p w:rsidR="006543CE" w:rsidRDefault="006543CE" w:rsidP="009A3931">
      <w:pPr>
        <w:shd w:val="clear" w:color="auto" w:fill="FFFFFF"/>
        <w:spacing w:after="0" w:line="360" w:lineRule="auto"/>
        <w:jc w:val="right"/>
        <w:rPr>
          <w:rFonts w:eastAsia="Times New Roman"/>
          <w:b w:val="0"/>
        </w:rPr>
      </w:pPr>
      <w:r w:rsidRPr="006543CE">
        <w:rPr>
          <w:rFonts w:eastAsia="Times New Roman"/>
          <w:b w:val="0"/>
        </w:rPr>
        <w:t>AV.GONCA SAMANCI</w:t>
      </w:r>
    </w:p>
    <w:p w:rsidR="006F7A19" w:rsidRDefault="006F7A19" w:rsidP="006F7A19">
      <w:pPr>
        <w:shd w:val="clear" w:color="auto" w:fill="FFFFFF"/>
        <w:spacing w:after="0" w:line="240" w:lineRule="auto"/>
        <w:rPr>
          <w:rFonts w:eastAsia="Times New Roman"/>
          <w:b w:val="0"/>
          <w:sz w:val="22"/>
          <w:szCs w:val="22"/>
        </w:rPr>
      </w:pPr>
    </w:p>
    <w:p w:rsidR="006F7A19" w:rsidRDefault="006F7A19" w:rsidP="006F7A19">
      <w:pPr>
        <w:shd w:val="clear" w:color="auto" w:fill="FFFFFF"/>
        <w:spacing w:after="0" w:line="240" w:lineRule="auto"/>
        <w:rPr>
          <w:rFonts w:eastAsia="Times New Roman"/>
          <w:b w:val="0"/>
          <w:sz w:val="22"/>
          <w:szCs w:val="22"/>
        </w:rPr>
      </w:pPr>
    </w:p>
    <w:p w:rsidR="006F7A19" w:rsidRPr="006F7A19" w:rsidRDefault="006F7A19" w:rsidP="006F7A19">
      <w:pPr>
        <w:shd w:val="clear" w:color="auto" w:fill="FFFFFF"/>
        <w:spacing w:after="0" w:line="240" w:lineRule="auto"/>
        <w:rPr>
          <w:rFonts w:eastAsia="Times New Roman"/>
          <w:b w:val="0"/>
          <w:sz w:val="22"/>
          <w:szCs w:val="22"/>
        </w:rPr>
      </w:pPr>
      <w:proofErr w:type="spellStart"/>
      <w:r w:rsidRPr="00293FB2">
        <w:rPr>
          <w:rFonts w:eastAsia="Times New Roman"/>
          <w:b w:val="0"/>
          <w:sz w:val="22"/>
          <w:szCs w:val="22"/>
          <w:u w:val="single"/>
        </w:rPr>
        <w:t>Ekler</w:t>
      </w:r>
      <w:proofErr w:type="gramStart"/>
      <w:r w:rsidRPr="006F7A19">
        <w:rPr>
          <w:rFonts w:eastAsia="Times New Roman"/>
          <w:b w:val="0"/>
          <w:sz w:val="22"/>
          <w:szCs w:val="22"/>
        </w:rPr>
        <w:t>:Onanmış</w:t>
      </w:r>
      <w:proofErr w:type="spellEnd"/>
      <w:proofErr w:type="gramEnd"/>
      <w:r w:rsidRPr="006F7A19">
        <w:rPr>
          <w:rFonts w:eastAsia="Times New Roman"/>
          <w:b w:val="0"/>
          <w:sz w:val="22"/>
          <w:szCs w:val="22"/>
        </w:rPr>
        <w:t xml:space="preserve"> </w:t>
      </w:r>
      <w:proofErr w:type="spellStart"/>
      <w:r w:rsidRPr="006F7A19">
        <w:rPr>
          <w:rFonts w:eastAsia="Times New Roman"/>
          <w:b w:val="0"/>
          <w:sz w:val="22"/>
          <w:szCs w:val="22"/>
        </w:rPr>
        <w:t>vekaletname</w:t>
      </w:r>
      <w:proofErr w:type="spellEnd"/>
      <w:r w:rsidRPr="006F7A19">
        <w:rPr>
          <w:rFonts w:eastAsia="Times New Roman"/>
          <w:b w:val="0"/>
          <w:sz w:val="22"/>
          <w:szCs w:val="22"/>
        </w:rPr>
        <w:t xml:space="preserve"> </w:t>
      </w:r>
      <w:proofErr w:type="spellStart"/>
      <w:r w:rsidRPr="006F7A19">
        <w:rPr>
          <w:rFonts w:eastAsia="Times New Roman"/>
          <w:b w:val="0"/>
          <w:sz w:val="22"/>
          <w:szCs w:val="22"/>
        </w:rPr>
        <w:t>örneği</w:t>
      </w:r>
      <w:proofErr w:type="spellEnd"/>
      <w:r w:rsidRPr="006F7A19">
        <w:rPr>
          <w:rFonts w:eastAsia="Times New Roman"/>
          <w:b w:val="0"/>
          <w:sz w:val="22"/>
          <w:szCs w:val="22"/>
        </w:rPr>
        <w:t>.</w:t>
      </w:r>
    </w:p>
    <w:p w:rsidR="006F7A19" w:rsidRPr="006F7A19" w:rsidRDefault="006F7A19" w:rsidP="006F7A19">
      <w:pPr>
        <w:shd w:val="clear" w:color="auto" w:fill="FFFFFF"/>
        <w:spacing w:after="0" w:line="240" w:lineRule="auto"/>
        <w:rPr>
          <w:rFonts w:eastAsia="Times New Roman"/>
          <w:b w:val="0"/>
          <w:sz w:val="22"/>
          <w:szCs w:val="22"/>
        </w:rPr>
      </w:pPr>
      <w:r w:rsidRPr="006F7A19">
        <w:rPr>
          <w:rFonts w:eastAsia="Times New Roman"/>
          <w:b w:val="0"/>
          <w:sz w:val="22"/>
          <w:szCs w:val="22"/>
        </w:rPr>
        <w:t xml:space="preserve">          </w:t>
      </w:r>
      <w:proofErr w:type="spellStart"/>
      <w:proofErr w:type="gramStart"/>
      <w:r w:rsidRPr="006F7A19">
        <w:rPr>
          <w:rFonts w:eastAsia="Times New Roman"/>
          <w:b w:val="0"/>
          <w:sz w:val="22"/>
          <w:szCs w:val="22"/>
        </w:rPr>
        <w:t>Hukuki</w:t>
      </w:r>
      <w:proofErr w:type="spellEnd"/>
      <w:r w:rsidRPr="006F7A19">
        <w:rPr>
          <w:rFonts w:eastAsia="Times New Roman"/>
          <w:b w:val="0"/>
          <w:sz w:val="22"/>
          <w:szCs w:val="22"/>
        </w:rPr>
        <w:t xml:space="preserve"> </w:t>
      </w:r>
      <w:proofErr w:type="spellStart"/>
      <w:r w:rsidRPr="006F7A19">
        <w:rPr>
          <w:rFonts w:eastAsia="Times New Roman"/>
          <w:b w:val="0"/>
          <w:sz w:val="22"/>
          <w:szCs w:val="22"/>
        </w:rPr>
        <w:t>deliller</w:t>
      </w:r>
      <w:proofErr w:type="spellEnd"/>
      <w:r w:rsidRPr="006F7A19">
        <w:rPr>
          <w:rFonts w:eastAsia="Times New Roman"/>
          <w:b w:val="0"/>
          <w:sz w:val="22"/>
          <w:szCs w:val="22"/>
        </w:rPr>
        <w:t xml:space="preserve"> </w:t>
      </w:r>
      <w:proofErr w:type="spellStart"/>
      <w:r w:rsidRPr="006F7A19">
        <w:rPr>
          <w:rFonts w:eastAsia="Times New Roman"/>
          <w:b w:val="0"/>
          <w:sz w:val="22"/>
          <w:szCs w:val="22"/>
        </w:rPr>
        <w:t>bölümünde</w:t>
      </w:r>
      <w:proofErr w:type="spellEnd"/>
      <w:r w:rsidRPr="006F7A19">
        <w:rPr>
          <w:rFonts w:eastAsia="Times New Roman"/>
          <w:b w:val="0"/>
          <w:sz w:val="22"/>
          <w:szCs w:val="22"/>
        </w:rPr>
        <w:t xml:space="preserve"> </w:t>
      </w:r>
      <w:proofErr w:type="spellStart"/>
      <w:r w:rsidRPr="006F7A19">
        <w:rPr>
          <w:rFonts w:eastAsia="Times New Roman"/>
          <w:b w:val="0"/>
          <w:sz w:val="22"/>
          <w:szCs w:val="22"/>
        </w:rPr>
        <w:t>sayılanlar</w:t>
      </w:r>
      <w:proofErr w:type="spellEnd"/>
      <w:r w:rsidRPr="006F7A19">
        <w:rPr>
          <w:rFonts w:eastAsia="Times New Roman"/>
          <w:b w:val="0"/>
          <w:sz w:val="22"/>
          <w:szCs w:val="22"/>
        </w:rPr>
        <w:t>.</w:t>
      </w:r>
      <w:proofErr w:type="gramEnd"/>
      <w:r w:rsidRPr="006F7A19">
        <w:rPr>
          <w:rFonts w:eastAsia="Times New Roman"/>
          <w:b w:val="0"/>
          <w:sz w:val="22"/>
          <w:szCs w:val="22"/>
        </w:rPr>
        <w:t xml:space="preserve"> </w:t>
      </w:r>
    </w:p>
    <w:p w:rsidR="006543CE" w:rsidRPr="006543CE" w:rsidRDefault="006543CE" w:rsidP="009A3931">
      <w:pPr>
        <w:shd w:val="clear" w:color="auto" w:fill="FFFFFF"/>
        <w:spacing w:after="0" w:line="360" w:lineRule="auto"/>
        <w:jc w:val="both"/>
        <w:rPr>
          <w:rFonts w:eastAsia="Times New Roman"/>
          <w:b w:val="0"/>
        </w:rPr>
      </w:pPr>
    </w:p>
    <w:p w:rsidR="006543CE" w:rsidRPr="006543CE" w:rsidRDefault="006543CE" w:rsidP="009A3931">
      <w:pPr>
        <w:spacing w:after="0"/>
        <w:jc w:val="both"/>
        <w:rPr>
          <w:u w:val="single"/>
        </w:rPr>
      </w:pPr>
    </w:p>
    <w:p w:rsidR="00CD1CE0" w:rsidRPr="00CD1CE0" w:rsidRDefault="00CD1CE0" w:rsidP="009A3931">
      <w:pPr>
        <w:spacing w:after="0" w:line="240" w:lineRule="atLeast"/>
        <w:ind w:firstLine="566"/>
        <w:jc w:val="both"/>
        <w:rPr>
          <w:rFonts w:eastAsia="Times New Roman"/>
          <w:b w:val="0"/>
          <w:color w:val="000000"/>
          <w:lang w:val="tr-TR" w:eastAsia="tr-TR"/>
        </w:rPr>
      </w:pPr>
    </w:p>
    <w:p w:rsidR="00D55A73" w:rsidRPr="00CD1CE0" w:rsidRDefault="00CD1CE0" w:rsidP="0048030D">
      <w:pPr>
        <w:shd w:val="clear" w:color="auto" w:fill="FFFFFF"/>
        <w:spacing w:after="0" w:line="360" w:lineRule="auto"/>
        <w:jc w:val="both"/>
        <w:rPr>
          <w:rFonts w:eastAsia="Times New Roman"/>
        </w:rPr>
      </w:pPr>
      <w:r w:rsidRPr="00CD1CE0">
        <w:rPr>
          <w:rFonts w:eastAsia="Times New Roman"/>
        </w:rPr>
        <w:t xml:space="preserve"> </w:t>
      </w:r>
    </w:p>
    <w:p w:rsidR="00D80114" w:rsidRPr="00CD1CE0" w:rsidRDefault="00D80114" w:rsidP="0048030D">
      <w:pPr>
        <w:shd w:val="clear" w:color="auto" w:fill="FFFFFF"/>
        <w:spacing w:after="0" w:line="360" w:lineRule="auto"/>
        <w:jc w:val="both"/>
        <w:rPr>
          <w:rFonts w:eastAsia="Times New Roman"/>
          <w:u w:val="single"/>
        </w:rPr>
      </w:pPr>
    </w:p>
    <w:p w:rsidR="00D80114" w:rsidRPr="00D80114" w:rsidRDefault="00D80114" w:rsidP="0048030D">
      <w:pPr>
        <w:shd w:val="clear" w:color="auto" w:fill="FFFFFF"/>
        <w:spacing w:after="0" w:line="360" w:lineRule="auto"/>
        <w:jc w:val="both"/>
        <w:rPr>
          <w:rFonts w:eastAsia="Times New Roman"/>
          <w:b w:val="0"/>
        </w:rPr>
      </w:pPr>
    </w:p>
    <w:p w:rsidR="00234B5A" w:rsidRDefault="00234B5A" w:rsidP="00234B5A">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4B5A" w:rsidRPr="00234B5A" w:rsidRDefault="00234B5A" w:rsidP="00234B5A">
      <w:pPr>
        <w:pStyle w:val="AralkYok"/>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234B5A" w:rsidRPr="00234B5A" w:rsidRDefault="00234B5A" w:rsidP="00234B5A">
      <w:pPr>
        <w:jc w:val="both"/>
        <w:rPr>
          <w:b w:val="0"/>
          <w:sz w:val="23"/>
          <w:szCs w:val="23"/>
        </w:rPr>
      </w:pPr>
      <w:r>
        <w:rPr>
          <w:rFonts w:eastAsia="Times New Roman"/>
          <w:bCs/>
          <w:u w:val="single"/>
        </w:rPr>
        <w:t xml:space="preserve">     </w:t>
      </w:r>
    </w:p>
    <w:p w:rsidR="00234B5A" w:rsidRPr="00234B5A" w:rsidRDefault="00234B5A" w:rsidP="00234B5A">
      <w:pPr>
        <w:spacing w:after="0" w:line="360" w:lineRule="auto"/>
        <w:rPr>
          <w:rFonts w:eastAsia="Times New Roman"/>
          <w:b w:val="0"/>
          <w:bCs/>
        </w:rPr>
      </w:pPr>
    </w:p>
    <w:p w:rsidR="00234B5A" w:rsidRDefault="00234B5A" w:rsidP="00234B5A">
      <w:pPr>
        <w:jc w:val="center"/>
      </w:pPr>
    </w:p>
    <w:sectPr w:rsidR="00234B5A" w:rsidSect="00C063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241"/>
  <w:characterSpacingControl w:val="doNotCompress"/>
  <w:compat/>
  <w:rsids>
    <w:rsidRoot w:val="00234B5A"/>
    <w:rsid w:val="000237E7"/>
    <w:rsid w:val="000400D5"/>
    <w:rsid w:val="00091DA2"/>
    <w:rsid w:val="000A78DA"/>
    <w:rsid w:val="000C0677"/>
    <w:rsid w:val="000C0991"/>
    <w:rsid w:val="000C3D07"/>
    <w:rsid w:val="000E696C"/>
    <w:rsid w:val="001534A8"/>
    <w:rsid w:val="0017279B"/>
    <w:rsid w:val="001777E2"/>
    <w:rsid w:val="001A1D7F"/>
    <w:rsid w:val="001A6457"/>
    <w:rsid w:val="001D055A"/>
    <w:rsid w:val="001E4A93"/>
    <w:rsid w:val="002271AC"/>
    <w:rsid w:val="00234B5A"/>
    <w:rsid w:val="00237704"/>
    <w:rsid w:val="00245F68"/>
    <w:rsid w:val="0026236F"/>
    <w:rsid w:val="0026747C"/>
    <w:rsid w:val="00293FB2"/>
    <w:rsid w:val="002B0896"/>
    <w:rsid w:val="0033469A"/>
    <w:rsid w:val="003515F2"/>
    <w:rsid w:val="0037031E"/>
    <w:rsid w:val="00383864"/>
    <w:rsid w:val="003850E4"/>
    <w:rsid w:val="00390ED2"/>
    <w:rsid w:val="00391377"/>
    <w:rsid w:val="003D5764"/>
    <w:rsid w:val="003F22DB"/>
    <w:rsid w:val="004245D7"/>
    <w:rsid w:val="00424992"/>
    <w:rsid w:val="004316AE"/>
    <w:rsid w:val="0048030D"/>
    <w:rsid w:val="004B1E36"/>
    <w:rsid w:val="004F0192"/>
    <w:rsid w:val="004F01AA"/>
    <w:rsid w:val="0050242F"/>
    <w:rsid w:val="00505DC5"/>
    <w:rsid w:val="005068E5"/>
    <w:rsid w:val="00517507"/>
    <w:rsid w:val="00526113"/>
    <w:rsid w:val="00526335"/>
    <w:rsid w:val="00564EAC"/>
    <w:rsid w:val="00565401"/>
    <w:rsid w:val="005F1541"/>
    <w:rsid w:val="005F7303"/>
    <w:rsid w:val="00610A18"/>
    <w:rsid w:val="00636890"/>
    <w:rsid w:val="006543CE"/>
    <w:rsid w:val="00666869"/>
    <w:rsid w:val="00674F61"/>
    <w:rsid w:val="00684EFD"/>
    <w:rsid w:val="00691F5B"/>
    <w:rsid w:val="00694345"/>
    <w:rsid w:val="006E3006"/>
    <w:rsid w:val="006F7A19"/>
    <w:rsid w:val="007A782B"/>
    <w:rsid w:val="0080495E"/>
    <w:rsid w:val="00817A79"/>
    <w:rsid w:val="00825F9D"/>
    <w:rsid w:val="0090120C"/>
    <w:rsid w:val="00906F2B"/>
    <w:rsid w:val="009227F6"/>
    <w:rsid w:val="00945AA6"/>
    <w:rsid w:val="009622DB"/>
    <w:rsid w:val="00962551"/>
    <w:rsid w:val="009747CB"/>
    <w:rsid w:val="009A3931"/>
    <w:rsid w:val="00A113B1"/>
    <w:rsid w:val="00AE4A8B"/>
    <w:rsid w:val="00B03B62"/>
    <w:rsid w:val="00B24D2A"/>
    <w:rsid w:val="00BA3D61"/>
    <w:rsid w:val="00BC2BBC"/>
    <w:rsid w:val="00C01205"/>
    <w:rsid w:val="00C063F9"/>
    <w:rsid w:val="00C109CE"/>
    <w:rsid w:val="00C24A06"/>
    <w:rsid w:val="00C370B6"/>
    <w:rsid w:val="00C47A38"/>
    <w:rsid w:val="00C64B64"/>
    <w:rsid w:val="00CA6BFD"/>
    <w:rsid w:val="00CB1EE5"/>
    <w:rsid w:val="00CD1CE0"/>
    <w:rsid w:val="00CD7AEC"/>
    <w:rsid w:val="00CE154F"/>
    <w:rsid w:val="00D028EF"/>
    <w:rsid w:val="00D13B84"/>
    <w:rsid w:val="00D55A73"/>
    <w:rsid w:val="00D80114"/>
    <w:rsid w:val="00D94023"/>
    <w:rsid w:val="00D94160"/>
    <w:rsid w:val="00DD1BB5"/>
    <w:rsid w:val="00DE4708"/>
    <w:rsid w:val="00DF7D02"/>
    <w:rsid w:val="00E12587"/>
    <w:rsid w:val="00E304B6"/>
    <w:rsid w:val="00E34A15"/>
    <w:rsid w:val="00E844E3"/>
    <w:rsid w:val="00F17B98"/>
    <w:rsid w:val="00F4410F"/>
    <w:rsid w:val="00F93C44"/>
    <w:rsid w:val="00FE0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93"/>
    <w:pPr>
      <w:spacing w:after="200"/>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4B5A"/>
    <w:pPr>
      <w:spacing w:line="240" w:lineRule="auto"/>
    </w:pPr>
    <w:rPr>
      <w:rFonts w:asciiTheme="minorHAnsi" w:hAnsiTheme="minorHAnsi" w:cstheme="minorBidi"/>
      <w:b w:val="0"/>
      <w:sz w:val="22"/>
      <w:szCs w:val="22"/>
      <w:lang w:val="en-US"/>
    </w:rPr>
  </w:style>
  <w:style w:type="character" w:customStyle="1" w:styleId="apple-converted-space">
    <w:name w:val="apple-converted-space"/>
    <w:basedOn w:val="VarsaylanParagrafYazTipi"/>
    <w:rsid w:val="00CD1CE0"/>
  </w:style>
  <w:style w:type="paragraph" w:customStyle="1" w:styleId="metin">
    <w:name w:val="metin"/>
    <w:basedOn w:val="Normal"/>
    <w:rsid w:val="004B1E36"/>
    <w:pPr>
      <w:spacing w:before="100" w:beforeAutospacing="1" w:after="100" w:afterAutospacing="1" w:line="240" w:lineRule="auto"/>
    </w:pPr>
    <w:rPr>
      <w:rFonts w:eastAsia="Times New Roman"/>
      <w:b w:val="0"/>
      <w:lang w:val="tr-TR" w:eastAsia="tr-TR"/>
    </w:rPr>
  </w:style>
</w:styles>
</file>

<file path=word/webSettings.xml><?xml version="1.0" encoding="utf-8"?>
<w:webSettings xmlns:r="http://schemas.openxmlformats.org/officeDocument/2006/relationships" xmlns:w="http://schemas.openxmlformats.org/wordprocessingml/2006/main">
  <w:divs>
    <w:div w:id="209534968">
      <w:bodyDiv w:val="1"/>
      <w:marLeft w:val="0"/>
      <w:marRight w:val="0"/>
      <w:marTop w:val="0"/>
      <w:marBottom w:val="0"/>
      <w:divBdr>
        <w:top w:val="none" w:sz="0" w:space="0" w:color="auto"/>
        <w:left w:val="none" w:sz="0" w:space="0" w:color="auto"/>
        <w:bottom w:val="none" w:sz="0" w:space="0" w:color="auto"/>
        <w:right w:val="none" w:sz="0" w:space="0" w:color="auto"/>
      </w:divBdr>
      <w:divsChild>
        <w:div w:id="425270614">
          <w:marLeft w:val="0"/>
          <w:marRight w:val="0"/>
          <w:marTop w:val="0"/>
          <w:marBottom w:val="0"/>
          <w:divBdr>
            <w:top w:val="none" w:sz="0" w:space="0" w:color="auto"/>
            <w:left w:val="none" w:sz="0" w:space="0" w:color="auto"/>
            <w:bottom w:val="none" w:sz="0" w:space="0" w:color="auto"/>
            <w:right w:val="none" w:sz="0" w:space="0" w:color="auto"/>
          </w:divBdr>
        </w:div>
        <w:div w:id="1924100630">
          <w:marLeft w:val="0"/>
          <w:marRight w:val="0"/>
          <w:marTop w:val="0"/>
          <w:marBottom w:val="0"/>
          <w:divBdr>
            <w:top w:val="none" w:sz="0" w:space="0" w:color="auto"/>
            <w:left w:val="none" w:sz="0" w:space="0" w:color="auto"/>
            <w:bottom w:val="none" w:sz="0" w:space="0" w:color="auto"/>
            <w:right w:val="none" w:sz="0" w:space="0" w:color="auto"/>
          </w:divBdr>
        </w:div>
        <w:div w:id="1375034909">
          <w:marLeft w:val="0"/>
          <w:marRight w:val="0"/>
          <w:marTop w:val="0"/>
          <w:marBottom w:val="0"/>
          <w:divBdr>
            <w:top w:val="none" w:sz="0" w:space="0" w:color="auto"/>
            <w:left w:val="none" w:sz="0" w:space="0" w:color="auto"/>
            <w:bottom w:val="none" w:sz="0" w:space="0" w:color="auto"/>
            <w:right w:val="none" w:sz="0" w:space="0" w:color="auto"/>
          </w:divBdr>
        </w:div>
        <w:div w:id="643437018">
          <w:marLeft w:val="0"/>
          <w:marRight w:val="0"/>
          <w:marTop w:val="0"/>
          <w:marBottom w:val="0"/>
          <w:divBdr>
            <w:top w:val="none" w:sz="0" w:space="0" w:color="auto"/>
            <w:left w:val="none" w:sz="0" w:space="0" w:color="auto"/>
            <w:bottom w:val="none" w:sz="0" w:space="0" w:color="auto"/>
            <w:right w:val="none" w:sz="0" w:space="0" w:color="auto"/>
          </w:divBdr>
        </w:div>
        <w:div w:id="1419208544">
          <w:marLeft w:val="0"/>
          <w:marRight w:val="0"/>
          <w:marTop w:val="0"/>
          <w:marBottom w:val="0"/>
          <w:divBdr>
            <w:top w:val="none" w:sz="0" w:space="0" w:color="auto"/>
            <w:left w:val="none" w:sz="0" w:space="0" w:color="auto"/>
            <w:bottom w:val="none" w:sz="0" w:space="0" w:color="auto"/>
            <w:right w:val="none" w:sz="0" w:space="0" w:color="auto"/>
          </w:divBdr>
        </w:div>
        <w:div w:id="1968392579">
          <w:marLeft w:val="0"/>
          <w:marRight w:val="0"/>
          <w:marTop w:val="0"/>
          <w:marBottom w:val="0"/>
          <w:divBdr>
            <w:top w:val="none" w:sz="0" w:space="0" w:color="auto"/>
            <w:left w:val="none" w:sz="0" w:space="0" w:color="auto"/>
            <w:bottom w:val="none" w:sz="0" w:space="0" w:color="auto"/>
            <w:right w:val="none" w:sz="0" w:space="0" w:color="auto"/>
          </w:divBdr>
        </w:div>
        <w:div w:id="1210914654">
          <w:marLeft w:val="0"/>
          <w:marRight w:val="0"/>
          <w:marTop w:val="0"/>
          <w:marBottom w:val="0"/>
          <w:divBdr>
            <w:top w:val="none" w:sz="0" w:space="0" w:color="auto"/>
            <w:left w:val="none" w:sz="0" w:space="0" w:color="auto"/>
            <w:bottom w:val="none" w:sz="0" w:space="0" w:color="auto"/>
            <w:right w:val="none" w:sz="0" w:space="0" w:color="auto"/>
          </w:divBdr>
        </w:div>
        <w:div w:id="1891501635">
          <w:marLeft w:val="0"/>
          <w:marRight w:val="0"/>
          <w:marTop w:val="0"/>
          <w:marBottom w:val="0"/>
          <w:divBdr>
            <w:top w:val="none" w:sz="0" w:space="0" w:color="auto"/>
            <w:left w:val="none" w:sz="0" w:space="0" w:color="auto"/>
            <w:bottom w:val="none" w:sz="0" w:space="0" w:color="auto"/>
            <w:right w:val="none" w:sz="0" w:space="0" w:color="auto"/>
          </w:divBdr>
        </w:div>
        <w:div w:id="1177764695">
          <w:marLeft w:val="0"/>
          <w:marRight w:val="0"/>
          <w:marTop w:val="0"/>
          <w:marBottom w:val="0"/>
          <w:divBdr>
            <w:top w:val="none" w:sz="0" w:space="0" w:color="auto"/>
            <w:left w:val="none" w:sz="0" w:space="0" w:color="auto"/>
            <w:bottom w:val="none" w:sz="0" w:space="0" w:color="auto"/>
            <w:right w:val="none" w:sz="0" w:space="0" w:color="auto"/>
          </w:divBdr>
        </w:div>
        <w:div w:id="1958680853">
          <w:marLeft w:val="0"/>
          <w:marRight w:val="0"/>
          <w:marTop w:val="0"/>
          <w:marBottom w:val="0"/>
          <w:divBdr>
            <w:top w:val="none" w:sz="0" w:space="0" w:color="auto"/>
            <w:left w:val="none" w:sz="0" w:space="0" w:color="auto"/>
            <w:bottom w:val="none" w:sz="0" w:space="0" w:color="auto"/>
            <w:right w:val="none" w:sz="0" w:space="0" w:color="auto"/>
          </w:divBdr>
        </w:div>
        <w:div w:id="1122188943">
          <w:marLeft w:val="0"/>
          <w:marRight w:val="0"/>
          <w:marTop w:val="0"/>
          <w:marBottom w:val="0"/>
          <w:divBdr>
            <w:top w:val="none" w:sz="0" w:space="0" w:color="auto"/>
            <w:left w:val="none" w:sz="0" w:space="0" w:color="auto"/>
            <w:bottom w:val="none" w:sz="0" w:space="0" w:color="auto"/>
            <w:right w:val="none" w:sz="0" w:space="0" w:color="auto"/>
          </w:divBdr>
        </w:div>
        <w:div w:id="64912256">
          <w:marLeft w:val="0"/>
          <w:marRight w:val="0"/>
          <w:marTop w:val="0"/>
          <w:marBottom w:val="0"/>
          <w:divBdr>
            <w:top w:val="none" w:sz="0" w:space="0" w:color="auto"/>
            <w:left w:val="none" w:sz="0" w:space="0" w:color="auto"/>
            <w:bottom w:val="none" w:sz="0" w:space="0" w:color="auto"/>
            <w:right w:val="none" w:sz="0" w:space="0" w:color="auto"/>
          </w:divBdr>
        </w:div>
        <w:div w:id="25296945">
          <w:marLeft w:val="0"/>
          <w:marRight w:val="0"/>
          <w:marTop w:val="0"/>
          <w:marBottom w:val="0"/>
          <w:divBdr>
            <w:top w:val="none" w:sz="0" w:space="0" w:color="auto"/>
            <w:left w:val="none" w:sz="0" w:space="0" w:color="auto"/>
            <w:bottom w:val="none" w:sz="0" w:space="0" w:color="auto"/>
            <w:right w:val="none" w:sz="0" w:space="0" w:color="auto"/>
          </w:divBdr>
        </w:div>
        <w:div w:id="1814105374">
          <w:marLeft w:val="0"/>
          <w:marRight w:val="0"/>
          <w:marTop w:val="0"/>
          <w:marBottom w:val="0"/>
          <w:divBdr>
            <w:top w:val="none" w:sz="0" w:space="0" w:color="auto"/>
            <w:left w:val="none" w:sz="0" w:space="0" w:color="auto"/>
            <w:bottom w:val="none" w:sz="0" w:space="0" w:color="auto"/>
            <w:right w:val="none" w:sz="0" w:space="0" w:color="auto"/>
          </w:divBdr>
        </w:div>
        <w:div w:id="1171414899">
          <w:marLeft w:val="0"/>
          <w:marRight w:val="0"/>
          <w:marTop w:val="0"/>
          <w:marBottom w:val="0"/>
          <w:divBdr>
            <w:top w:val="none" w:sz="0" w:space="0" w:color="auto"/>
            <w:left w:val="none" w:sz="0" w:space="0" w:color="auto"/>
            <w:bottom w:val="none" w:sz="0" w:space="0" w:color="auto"/>
            <w:right w:val="none" w:sz="0" w:space="0" w:color="auto"/>
          </w:divBdr>
        </w:div>
        <w:div w:id="1844080184">
          <w:marLeft w:val="0"/>
          <w:marRight w:val="0"/>
          <w:marTop w:val="0"/>
          <w:marBottom w:val="0"/>
          <w:divBdr>
            <w:top w:val="none" w:sz="0" w:space="0" w:color="auto"/>
            <w:left w:val="none" w:sz="0" w:space="0" w:color="auto"/>
            <w:bottom w:val="none" w:sz="0" w:space="0" w:color="auto"/>
            <w:right w:val="none" w:sz="0" w:space="0" w:color="auto"/>
          </w:divBdr>
        </w:div>
        <w:div w:id="1932859222">
          <w:marLeft w:val="0"/>
          <w:marRight w:val="0"/>
          <w:marTop w:val="0"/>
          <w:marBottom w:val="0"/>
          <w:divBdr>
            <w:top w:val="none" w:sz="0" w:space="0" w:color="auto"/>
            <w:left w:val="none" w:sz="0" w:space="0" w:color="auto"/>
            <w:bottom w:val="none" w:sz="0" w:space="0" w:color="auto"/>
            <w:right w:val="none" w:sz="0" w:space="0" w:color="auto"/>
          </w:divBdr>
        </w:div>
        <w:div w:id="1568684161">
          <w:marLeft w:val="0"/>
          <w:marRight w:val="0"/>
          <w:marTop w:val="0"/>
          <w:marBottom w:val="0"/>
          <w:divBdr>
            <w:top w:val="none" w:sz="0" w:space="0" w:color="auto"/>
            <w:left w:val="none" w:sz="0" w:space="0" w:color="auto"/>
            <w:bottom w:val="none" w:sz="0" w:space="0" w:color="auto"/>
            <w:right w:val="none" w:sz="0" w:space="0" w:color="auto"/>
          </w:divBdr>
        </w:div>
        <w:div w:id="1211847225">
          <w:marLeft w:val="0"/>
          <w:marRight w:val="0"/>
          <w:marTop w:val="0"/>
          <w:marBottom w:val="0"/>
          <w:divBdr>
            <w:top w:val="none" w:sz="0" w:space="0" w:color="auto"/>
            <w:left w:val="none" w:sz="0" w:space="0" w:color="auto"/>
            <w:bottom w:val="none" w:sz="0" w:space="0" w:color="auto"/>
            <w:right w:val="none" w:sz="0" w:space="0" w:color="auto"/>
          </w:divBdr>
        </w:div>
        <w:div w:id="1906798332">
          <w:marLeft w:val="0"/>
          <w:marRight w:val="0"/>
          <w:marTop w:val="0"/>
          <w:marBottom w:val="0"/>
          <w:divBdr>
            <w:top w:val="none" w:sz="0" w:space="0" w:color="auto"/>
            <w:left w:val="none" w:sz="0" w:space="0" w:color="auto"/>
            <w:bottom w:val="none" w:sz="0" w:space="0" w:color="auto"/>
            <w:right w:val="none" w:sz="0" w:space="0" w:color="auto"/>
          </w:divBdr>
        </w:div>
        <w:div w:id="1492451927">
          <w:marLeft w:val="0"/>
          <w:marRight w:val="0"/>
          <w:marTop w:val="0"/>
          <w:marBottom w:val="0"/>
          <w:divBdr>
            <w:top w:val="none" w:sz="0" w:space="0" w:color="auto"/>
            <w:left w:val="none" w:sz="0" w:space="0" w:color="auto"/>
            <w:bottom w:val="none" w:sz="0" w:space="0" w:color="auto"/>
            <w:right w:val="none" w:sz="0" w:space="0" w:color="auto"/>
          </w:divBdr>
        </w:div>
        <w:div w:id="1504397462">
          <w:marLeft w:val="0"/>
          <w:marRight w:val="0"/>
          <w:marTop w:val="0"/>
          <w:marBottom w:val="0"/>
          <w:divBdr>
            <w:top w:val="none" w:sz="0" w:space="0" w:color="auto"/>
            <w:left w:val="none" w:sz="0" w:space="0" w:color="auto"/>
            <w:bottom w:val="none" w:sz="0" w:space="0" w:color="auto"/>
            <w:right w:val="none" w:sz="0" w:space="0" w:color="auto"/>
          </w:divBdr>
        </w:div>
        <w:div w:id="1222860601">
          <w:marLeft w:val="0"/>
          <w:marRight w:val="0"/>
          <w:marTop w:val="0"/>
          <w:marBottom w:val="0"/>
          <w:divBdr>
            <w:top w:val="none" w:sz="0" w:space="0" w:color="auto"/>
            <w:left w:val="none" w:sz="0" w:space="0" w:color="auto"/>
            <w:bottom w:val="none" w:sz="0" w:space="0" w:color="auto"/>
            <w:right w:val="none" w:sz="0" w:space="0" w:color="auto"/>
          </w:divBdr>
        </w:div>
        <w:div w:id="526648405">
          <w:marLeft w:val="0"/>
          <w:marRight w:val="0"/>
          <w:marTop w:val="0"/>
          <w:marBottom w:val="0"/>
          <w:divBdr>
            <w:top w:val="none" w:sz="0" w:space="0" w:color="auto"/>
            <w:left w:val="none" w:sz="0" w:space="0" w:color="auto"/>
            <w:bottom w:val="none" w:sz="0" w:space="0" w:color="auto"/>
            <w:right w:val="none" w:sz="0" w:space="0" w:color="auto"/>
          </w:divBdr>
        </w:div>
        <w:div w:id="1217282625">
          <w:marLeft w:val="0"/>
          <w:marRight w:val="0"/>
          <w:marTop w:val="0"/>
          <w:marBottom w:val="0"/>
          <w:divBdr>
            <w:top w:val="none" w:sz="0" w:space="0" w:color="auto"/>
            <w:left w:val="none" w:sz="0" w:space="0" w:color="auto"/>
            <w:bottom w:val="none" w:sz="0" w:space="0" w:color="auto"/>
            <w:right w:val="none" w:sz="0" w:space="0" w:color="auto"/>
          </w:divBdr>
        </w:div>
        <w:div w:id="1625304595">
          <w:marLeft w:val="0"/>
          <w:marRight w:val="0"/>
          <w:marTop w:val="0"/>
          <w:marBottom w:val="0"/>
          <w:divBdr>
            <w:top w:val="none" w:sz="0" w:space="0" w:color="auto"/>
            <w:left w:val="none" w:sz="0" w:space="0" w:color="auto"/>
            <w:bottom w:val="none" w:sz="0" w:space="0" w:color="auto"/>
            <w:right w:val="none" w:sz="0" w:space="0" w:color="auto"/>
          </w:divBdr>
        </w:div>
        <w:div w:id="496654194">
          <w:marLeft w:val="0"/>
          <w:marRight w:val="0"/>
          <w:marTop w:val="0"/>
          <w:marBottom w:val="0"/>
          <w:divBdr>
            <w:top w:val="none" w:sz="0" w:space="0" w:color="auto"/>
            <w:left w:val="none" w:sz="0" w:space="0" w:color="auto"/>
            <w:bottom w:val="none" w:sz="0" w:space="0" w:color="auto"/>
            <w:right w:val="none" w:sz="0" w:space="0" w:color="auto"/>
          </w:divBdr>
        </w:div>
        <w:div w:id="1455948106">
          <w:marLeft w:val="0"/>
          <w:marRight w:val="0"/>
          <w:marTop w:val="0"/>
          <w:marBottom w:val="0"/>
          <w:divBdr>
            <w:top w:val="none" w:sz="0" w:space="0" w:color="auto"/>
            <w:left w:val="none" w:sz="0" w:space="0" w:color="auto"/>
            <w:bottom w:val="none" w:sz="0" w:space="0" w:color="auto"/>
            <w:right w:val="none" w:sz="0" w:space="0" w:color="auto"/>
          </w:divBdr>
        </w:div>
        <w:div w:id="2085056606">
          <w:marLeft w:val="0"/>
          <w:marRight w:val="0"/>
          <w:marTop w:val="0"/>
          <w:marBottom w:val="0"/>
          <w:divBdr>
            <w:top w:val="none" w:sz="0" w:space="0" w:color="auto"/>
            <w:left w:val="none" w:sz="0" w:space="0" w:color="auto"/>
            <w:bottom w:val="none" w:sz="0" w:space="0" w:color="auto"/>
            <w:right w:val="none" w:sz="0" w:space="0" w:color="auto"/>
          </w:divBdr>
        </w:div>
        <w:div w:id="1809778502">
          <w:marLeft w:val="0"/>
          <w:marRight w:val="0"/>
          <w:marTop w:val="0"/>
          <w:marBottom w:val="0"/>
          <w:divBdr>
            <w:top w:val="none" w:sz="0" w:space="0" w:color="auto"/>
            <w:left w:val="none" w:sz="0" w:space="0" w:color="auto"/>
            <w:bottom w:val="none" w:sz="0" w:space="0" w:color="auto"/>
            <w:right w:val="none" w:sz="0" w:space="0" w:color="auto"/>
          </w:divBdr>
        </w:div>
        <w:div w:id="51318880">
          <w:marLeft w:val="0"/>
          <w:marRight w:val="0"/>
          <w:marTop w:val="0"/>
          <w:marBottom w:val="0"/>
          <w:divBdr>
            <w:top w:val="none" w:sz="0" w:space="0" w:color="auto"/>
            <w:left w:val="none" w:sz="0" w:space="0" w:color="auto"/>
            <w:bottom w:val="none" w:sz="0" w:space="0" w:color="auto"/>
            <w:right w:val="none" w:sz="0" w:space="0" w:color="auto"/>
          </w:divBdr>
        </w:div>
        <w:div w:id="975842426">
          <w:marLeft w:val="0"/>
          <w:marRight w:val="0"/>
          <w:marTop w:val="0"/>
          <w:marBottom w:val="0"/>
          <w:divBdr>
            <w:top w:val="none" w:sz="0" w:space="0" w:color="auto"/>
            <w:left w:val="none" w:sz="0" w:space="0" w:color="auto"/>
            <w:bottom w:val="none" w:sz="0" w:space="0" w:color="auto"/>
            <w:right w:val="none" w:sz="0" w:space="0" w:color="auto"/>
          </w:divBdr>
        </w:div>
        <w:div w:id="1224179336">
          <w:marLeft w:val="0"/>
          <w:marRight w:val="0"/>
          <w:marTop w:val="0"/>
          <w:marBottom w:val="0"/>
          <w:divBdr>
            <w:top w:val="none" w:sz="0" w:space="0" w:color="auto"/>
            <w:left w:val="none" w:sz="0" w:space="0" w:color="auto"/>
            <w:bottom w:val="none" w:sz="0" w:space="0" w:color="auto"/>
            <w:right w:val="none" w:sz="0" w:space="0" w:color="auto"/>
          </w:divBdr>
        </w:div>
        <w:div w:id="1461612433">
          <w:marLeft w:val="0"/>
          <w:marRight w:val="0"/>
          <w:marTop w:val="0"/>
          <w:marBottom w:val="0"/>
          <w:divBdr>
            <w:top w:val="none" w:sz="0" w:space="0" w:color="auto"/>
            <w:left w:val="none" w:sz="0" w:space="0" w:color="auto"/>
            <w:bottom w:val="none" w:sz="0" w:space="0" w:color="auto"/>
            <w:right w:val="none" w:sz="0" w:space="0" w:color="auto"/>
          </w:divBdr>
        </w:div>
        <w:div w:id="722757674">
          <w:marLeft w:val="0"/>
          <w:marRight w:val="0"/>
          <w:marTop w:val="0"/>
          <w:marBottom w:val="0"/>
          <w:divBdr>
            <w:top w:val="none" w:sz="0" w:space="0" w:color="auto"/>
            <w:left w:val="none" w:sz="0" w:space="0" w:color="auto"/>
            <w:bottom w:val="none" w:sz="0" w:space="0" w:color="auto"/>
            <w:right w:val="none" w:sz="0" w:space="0" w:color="auto"/>
          </w:divBdr>
        </w:div>
        <w:div w:id="829371640">
          <w:marLeft w:val="0"/>
          <w:marRight w:val="0"/>
          <w:marTop w:val="0"/>
          <w:marBottom w:val="0"/>
          <w:divBdr>
            <w:top w:val="none" w:sz="0" w:space="0" w:color="auto"/>
            <w:left w:val="none" w:sz="0" w:space="0" w:color="auto"/>
            <w:bottom w:val="none" w:sz="0" w:space="0" w:color="auto"/>
            <w:right w:val="none" w:sz="0" w:space="0" w:color="auto"/>
          </w:divBdr>
        </w:div>
        <w:div w:id="706562895">
          <w:marLeft w:val="0"/>
          <w:marRight w:val="0"/>
          <w:marTop w:val="0"/>
          <w:marBottom w:val="0"/>
          <w:divBdr>
            <w:top w:val="none" w:sz="0" w:space="0" w:color="auto"/>
            <w:left w:val="none" w:sz="0" w:space="0" w:color="auto"/>
            <w:bottom w:val="none" w:sz="0" w:space="0" w:color="auto"/>
            <w:right w:val="none" w:sz="0" w:space="0" w:color="auto"/>
          </w:divBdr>
        </w:div>
        <w:div w:id="1116287494">
          <w:marLeft w:val="0"/>
          <w:marRight w:val="0"/>
          <w:marTop w:val="0"/>
          <w:marBottom w:val="0"/>
          <w:divBdr>
            <w:top w:val="none" w:sz="0" w:space="0" w:color="auto"/>
            <w:left w:val="none" w:sz="0" w:space="0" w:color="auto"/>
            <w:bottom w:val="none" w:sz="0" w:space="0" w:color="auto"/>
            <w:right w:val="none" w:sz="0" w:space="0" w:color="auto"/>
          </w:divBdr>
        </w:div>
        <w:div w:id="614098883">
          <w:marLeft w:val="0"/>
          <w:marRight w:val="0"/>
          <w:marTop w:val="0"/>
          <w:marBottom w:val="0"/>
          <w:divBdr>
            <w:top w:val="none" w:sz="0" w:space="0" w:color="auto"/>
            <w:left w:val="none" w:sz="0" w:space="0" w:color="auto"/>
            <w:bottom w:val="none" w:sz="0" w:space="0" w:color="auto"/>
            <w:right w:val="none" w:sz="0" w:space="0" w:color="auto"/>
          </w:divBdr>
        </w:div>
        <w:div w:id="1278877580">
          <w:marLeft w:val="0"/>
          <w:marRight w:val="0"/>
          <w:marTop w:val="0"/>
          <w:marBottom w:val="0"/>
          <w:divBdr>
            <w:top w:val="none" w:sz="0" w:space="0" w:color="auto"/>
            <w:left w:val="none" w:sz="0" w:space="0" w:color="auto"/>
            <w:bottom w:val="none" w:sz="0" w:space="0" w:color="auto"/>
            <w:right w:val="none" w:sz="0" w:space="0" w:color="auto"/>
          </w:divBdr>
        </w:div>
        <w:div w:id="1296105784">
          <w:marLeft w:val="0"/>
          <w:marRight w:val="0"/>
          <w:marTop w:val="0"/>
          <w:marBottom w:val="0"/>
          <w:divBdr>
            <w:top w:val="none" w:sz="0" w:space="0" w:color="auto"/>
            <w:left w:val="none" w:sz="0" w:space="0" w:color="auto"/>
            <w:bottom w:val="none" w:sz="0" w:space="0" w:color="auto"/>
            <w:right w:val="none" w:sz="0" w:space="0" w:color="auto"/>
          </w:divBdr>
        </w:div>
        <w:div w:id="1368869074">
          <w:marLeft w:val="0"/>
          <w:marRight w:val="0"/>
          <w:marTop w:val="0"/>
          <w:marBottom w:val="0"/>
          <w:divBdr>
            <w:top w:val="none" w:sz="0" w:space="0" w:color="auto"/>
            <w:left w:val="none" w:sz="0" w:space="0" w:color="auto"/>
            <w:bottom w:val="none" w:sz="0" w:space="0" w:color="auto"/>
            <w:right w:val="none" w:sz="0" w:space="0" w:color="auto"/>
          </w:divBdr>
        </w:div>
        <w:div w:id="934441051">
          <w:marLeft w:val="0"/>
          <w:marRight w:val="0"/>
          <w:marTop w:val="0"/>
          <w:marBottom w:val="0"/>
          <w:divBdr>
            <w:top w:val="none" w:sz="0" w:space="0" w:color="auto"/>
            <w:left w:val="none" w:sz="0" w:space="0" w:color="auto"/>
            <w:bottom w:val="none" w:sz="0" w:space="0" w:color="auto"/>
            <w:right w:val="none" w:sz="0" w:space="0" w:color="auto"/>
          </w:divBdr>
        </w:div>
        <w:div w:id="1952205008">
          <w:marLeft w:val="0"/>
          <w:marRight w:val="0"/>
          <w:marTop w:val="0"/>
          <w:marBottom w:val="0"/>
          <w:divBdr>
            <w:top w:val="none" w:sz="0" w:space="0" w:color="auto"/>
            <w:left w:val="none" w:sz="0" w:space="0" w:color="auto"/>
            <w:bottom w:val="none" w:sz="0" w:space="0" w:color="auto"/>
            <w:right w:val="none" w:sz="0" w:space="0" w:color="auto"/>
          </w:divBdr>
        </w:div>
        <w:div w:id="1936816255">
          <w:marLeft w:val="0"/>
          <w:marRight w:val="0"/>
          <w:marTop w:val="0"/>
          <w:marBottom w:val="0"/>
          <w:divBdr>
            <w:top w:val="none" w:sz="0" w:space="0" w:color="auto"/>
            <w:left w:val="none" w:sz="0" w:space="0" w:color="auto"/>
            <w:bottom w:val="none" w:sz="0" w:space="0" w:color="auto"/>
            <w:right w:val="none" w:sz="0" w:space="0" w:color="auto"/>
          </w:divBdr>
        </w:div>
        <w:div w:id="1321344562">
          <w:marLeft w:val="0"/>
          <w:marRight w:val="0"/>
          <w:marTop w:val="0"/>
          <w:marBottom w:val="0"/>
          <w:divBdr>
            <w:top w:val="none" w:sz="0" w:space="0" w:color="auto"/>
            <w:left w:val="none" w:sz="0" w:space="0" w:color="auto"/>
            <w:bottom w:val="none" w:sz="0" w:space="0" w:color="auto"/>
            <w:right w:val="none" w:sz="0" w:space="0" w:color="auto"/>
          </w:divBdr>
        </w:div>
        <w:div w:id="1926264240">
          <w:marLeft w:val="0"/>
          <w:marRight w:val="0"/>
          <w:marTop w:val="0"/>
          <w:marBottom w:val="0"/>
          <w:divBdr>
            <w:top w:val="none" w:sz="0" w:space="0" w:color="auto"/>
            <w:left w:val="none" w:sz="0" w:space="0" w:color="auto"/>
            <w:bottom w:val="none" w:sz="0" w:space="0" w:color="auto"/>
            <w:right w:val="none" w:sz="0" w:space="0" w:color="auto"/>
          </w:divBdr>
        </w:div>
        <w:div w:id="39089966">
          <w:marLeft w:val="0"/>
          <w:marRight w:val="0"/>
          <w:marTop w:val="0"/>
          <w:marBottom w:val="0"/>
          <w:divBdr>
            <w:top w:val="none" w:sz="0" w:space="0" w:color="auto"/>
            <w:left w:val="none" w:sz="0" w:space="0" w:color="auto"/>
            <w:bottom w:val="none" w:sz="0" w:space="0" w:color="auto"/>
            <w:right w:val="none" w:sz="0" w:space="0" w:color="auto"/>
          </w:divBdr>
        </w:div>
        <w:div w:id="1018194229">
          <w:marLeft w:val="0"/>
          <w:marRight w:val="0"/>
          <w:marTop w:val="0"/>
          <w:marBottom w:val="0"/>
          <w:divBdr>
            <w:top w:val="none" w:sz="0" w:space="0" w:color="auto"/>
            <w:left w:val="none" w:sz="0" w:space="0" w:color="auto"/>
            <w:bottom w:val="none" w:sz="0" w:space="0" w:color="auto"/>
            <w:right w:val="none" w:sz="0" w:space="0" w:color="auto"/>
          </w:divBdr>
        </w:div>
        <w:div w:id="1227953991">
          <w:marLeft w:val="0"/>
          <w:marRight w:val="0"/>
          <w:marTop w:val="0"/>
          <w:marBottom w:val="0"/>
          <w:divBdr>
            <w:top w:val="none" w:sz="0" w:space="0" w:color="auto"/>
            <w:left w:val="none" w:sz="0" w:space="0" w:color="auto"/>
            <w:bottom w:val="none" w:sz="0" w:space="0" w:color="auto"/>
            <w:right w:val="none" w:sz="0" w:space="0" w:color="auto"/>
          </w:divBdr>
        </w:div>
        <w:div w:id="23411354">
          <w:marLeft w:val="0"/>
          <w:marRight w:val="0"/>
          <w:marTop w:val="0"/>
          <w:marBottom w:val="0"/>
          <w:divBdr>
            <w:top w:val="none" w:sz="0" w:space="0" w:color="auto"/>
            <w:left w:val="none" w:sz="0" w:space="0" w:color="auto"/>
            <w:bottom w:val="none" w:sz="0" w:space="0" w:color="auto"/>
            <w:right w:val="none" w:sz="0" w:space="0" w:color="auto"/>
          </w:divBdr>
        </w:div>
        <w:div w:id="806776883">
          <w:marLeft w:val="0"/>
          <w:marRight w:val="0"/>
          <w:marTop w:val="0"/>
          <w:marBottom w:val="0"/>
          <w:divBdr>
            <w:top w:val="none" w:sz="0" w:space="0" w:color="auto"/>
            <w:left w:val="none" w:sz="0" w:space="0" w:color="auto"/>
            <w:bottom w:val="none" w:sz="0" w:space="0" w:color="auto"/>
            <w:right w:val="none" w:sz="0" w:space="0" w:color="auto"/>
          </w:divBdr>
        </w:div>
        <w:div w:id="36320045">
          <w:marLeft w:val="0"/>
          <w:marRight w:val="0"/>
          <w:marTop w:val="0"/>
          <w:marBottom w:val="0"/>
          <w:divBdr>
            <w:top w:val="none" w:sz="0" w:space="0" w:color="auto"/>
            <w:left w:val="none" w:sz="0" w:space="0" w:color="auto"/>
            <w:bottom w:val="none" w:sz="0" w:space="0" w:color="auto"/>
            <w:right w:val="none" w:sz="0" w:space="0" w:color="auto"/>
          </w:divBdr>
        </w:div>
        <w:div w:id="1442607223">
          <w:marLeft w:val="0"/>
          <w:marRight w:val="0"/>
          <w:marTop w:val="0"/>
          <w:marBottom w:val="0"/>
          <w:divBdr>
            <w:top w:val="none" w:sz="0" w:space="0" w:color="auto"/>
            <w:left w:val="none" w:sz="0" w:space="0" w:color="auto"/>
            <w:bottom w:val="none" w:sz="0" w:space="0" w:color="auto"/>
            <w:right w:val="none" w:sz="0" w:space="0" w:color="auto"/>
          </w:divBdr>
        </w:div>
        <w:div w:id="787818922">
          <w:marLeft w:val="0"/>
          <w:marRight w:val="0"/>
          <w:marTop w:val="0"/>
          <w:marBottom w:val="0"/>
          <w:divBdr>
            <w:top w:val="none" w:sz="0" w:space="0" w:color="auto"/>
            <w:left w:val="none" w:sz="0" w:space="0" w:color="auto"/>
            <w:bottom w:val="none" w:sz="0" w:space="0" w:color="auto"/>
            <w:right w:val="none" w:sz="0" w:space="0" w:color="auto"/>
          </w:divBdr>
        </w:div>
        <w:div w:id="1906257007">
          <w:marLeft w:val="0"/>
          <w:marRight w:val="0"/>
          <w:marTop w:val="0"/>
          <w:marBottom w:val="0"/>
          <w:divBdr>
            <w:top w:val="none" w:sz="0" w:space="0" w:color="auto"/>
            <w:left w:val="none" w:sz="0" w:space="0" w:color="auto"/>
            <w:bottom w:val="none" w:sz="0" w:space="0" w:color="auto"/>
            <w:right w:val="none" w:sz="0" w:space="0" w:color="auto"/>
          </w:divBdr>
        </w:div>
        <w:div w:id="632173518">
          <w:marLeft w:val="0"/>
          <w:marRight w:val="0"/>
          <w:marTop w:val="0"/>
          <w:marBottom w:val="0"/>
          <w:divBdr>
            <w:top w:val="none" w:sz="0" w:space="0" w:color="auto"/>
            <w:left w:val="none" w:sz="0" w:space="0" w:color="auto"/>
            <w:bottom w:val="none" w:sz="0" w:space="0" w:color="auto"/>
            <w:right w:val="none" w:sz="0" w:space="0" w:color="auto"/>
          </w:divBdr>
        </w:div>
        <w:div w:id="115880465">
          <w:marLeft w:val="0"/>
          <w:marRight w:val="0"/>
          <w:marTop w:val="0"/>
          <w:marBottom w:val="0"/>
          <w:divBdr>
            <w:top w:val="none" w:sz="0" w:space="0" w:color="auto"/>
            <w:left w:val="none" w:sz="0" w:space="0" w:color="auto"/>
            <w:bottom w:val="none" w:sz="0" w:space="0" w:color="auto"/>
            <w:right w:val="none" w:sz="0" w:space="0" w:color="auto"/>
          </w:divBdr>
        </w:div>
        <w:div w:id="1331443358">
          <w:marLeft w:val="0"/>
          <w:marRight w:val="0"/>
          <w:marTop w:val="0"/>
          <w:marBottom w:val="0"/>
          <w:divBdr>
            <w:top w:val="none" w:sz="0" w:space="0" w:color="auto"/>
            <w:left w:val="none" w:sz="0" w:space="0" w:color="auto"/>
            <w:bottom w:val="none" w:sz="0" w:space="0" w:color="auto"/>
            <w:right w:val="none" w:sz="0" w:space="0" w:color="auto"/>
          </w:divBdr>
        </w:div>
        <w:div w:id="1549797832">
          <w:marLeft w:val="0"/>
          <w:marRight w:val="0"/>
          <w:marTop w:val="0"/>
          <w:marBottom w:val="0"/>
          <w:divBdr>
            <w:top w:val="none" w:sz="0" w:space="0" w:color="auto"/>
            <w:left w:val="none" w:sz="0" w:space="0" w:color="auto"/>
            <w:bottom w:val="none" w:sz="0" w:space="0" w:color="auto"/>
            <w:right w:val="none" w:sz="0" w:space="0" w:color="auto"/>
          </w:divBdr>
        </w:div>
        <w:div w:id="1341202672">
          <w:marLeft w:val="0"/>
          <w:marRight w:val="0"/>
          <w:marTop w:val="0"/>
          <w:marBottom w:val="0"/>
          <w:divBdr>
            <w:top w:val="none" w:sz="0" w:space="0" w:color="auto"/>
            <w:left w:val="none" w:sz="0" w:space="0" w:color="auto"/>
            <w:bottom w:val="none" w:sz="0" w:space="0" w:color="auto"/>
            <w:right w:val="none" w:sz="0" w:space="0" w:color="auto"/>
          </w:divBdr>
        </w:div>
        <w:div w:id="422456511">
          <w:marLeft w:val="0"/>
          <w:marRight w:val="0"/>
          <w:marTop w:val="0"/>
          <w:marBottom w:val="0"/>
          <w:divBdr>
            <w:top w:val="none" w:sz="0" w:space="0" w:color="auto"/>
            <w:left w:val="none" w:sz="0" w:space="0" w:color="auto"/>
            <w:bottom w:val="none" w:sz="0" w:space="0" w:color="auto"/>
            <w:right w:val="none" w:sz="0" w:space="0" w:color="auto"/>
          </w:divBdr>
        </w:div>
        <w:div w:id="619654279">
          <w:marLeft w:val="0"/>
          <w:marRight w:val="0"/>
          <w:marTop w:val="0"/>
          <w:marBottom w:val="0"/>
          <w:divBdr>
            <w:top w:val="none" w:sz="0" w:space="0" w:color="auto"/>
            <w:left w:val="none" w:sz="0" w:space="0" w:color="auto"/>
            <w:bottom w:val="none" w:sz="0" w:space="0" w:color="auto"/>
            <w:right w:val="none" w:sz="0" w:space="0" w:color="auto"/>
          </w:divBdr>
        </w:div>
        <w:div w:id="1563177277">
          <w:marLeft w:val="0"/>
          <w:marRight w:val="0"/>
          <w:marTop w:val="0"/>
          <w:marBottom w:val="0"/>
          <w:divBdr>
            <w:top w:val="none" w:sz="0" w:space="0" w:color="auto"/>
            <w:left w:val="none" w:sz="0" w:space="0" w:color="auto"/>
            <w:bottom w:val="none" w:sz="0" w:space="0" w:color="auto"/>
            <w:right w:val="none" w:sz="0" w:space="0" w:color="auto"/>
          </w:divBdr>
        </w:div>
        <w:div w:id="2060470066">
          <w:marLeft w:val="0"/>
          <w:marRight w:val="0"/>
          <w:marTop w:val="0"/>
          <w:marBottom w:val="0"/>
          <w:divBdr>
            <w:top w:val="none" w:sz="0" w:space="0" w:color="auto"/>
            <w:left w:val="none" w:sz="0" w:space="0" w:color="auto"/>
            <w:bottom w:val="none" w:sz="0" w:space="0" w:color="auto"/>
            <w:right w:val="none" w:sz="0" w:space="0" w:color="auto"/>
          </w:divBdr>
        </w:div>
        <w:div w:id="1745762411">
          <w:marLeft w:val="0"/>
          <w:marRight w:val="0"/>
          <w:marTop w:val="0"/>
          <w:marBottom w:val="0"/>
          <w:divBdr>
            <w:top w:val="none" w:sz="0" w:space="0" w:color="auto"/>
            <w:left w:val="none" w:sz="0" w:space="0" w:color="auto"/>
            <w:bottom w:val="none" w:sz="0" w:space="0" w:color="auto"/>
            <w:right w:val="none" w:sz="0" w:space="0" w:color="auto"/>
          </w:divBdr>
        </w:div>
        <w:div w:id="1916433419">
          <w:marLeft w:val="0"/>
          <w:marRight w:val="0"/>
          <w:marTop w:val="0"/>
          <w:marBottom w:val="0"/>
          <w:divBdr>
            <w:top w:val="none" w:sz="0" w:space="0" w:color="auto"/>
            <w:left w:val="none" w:sz="0" w:space="0" w:color="auto"/>
            <w:bottom w:val="none" w:sz="0" w:space="0" w:color="auto"/>
            <w:right w:val="none" w:sz="0" w:space="0" w:color="auto"/>
          </w:divBdr>
        </w:div>
        <w:div w:id="1693528968">
          <w:marLeft w:val="0"/>
          <w:marRight w:val="0"/>
          <w:marTop w:val="0"/>
          <w:marBottom w:val="0"/>
          <w:divBdr>
            <w:top w:val="none" w:sz="0" w:space="0" w:color="auto"/>
            <w:left w:val="none" w:sz="0" w:space="0" w:color="auto"/>
            <w:bottom w:val="none" w:sz="0" w:space="0" w:color="auto"/>
            <w:right w:val="none" w:sz="0" w:space="0" w:color="auto"/>
          </w:divBdr>
        </w:div>
        <w:div w:id="1860200013">
          <w:marLeft w:val="0"/>
          <w:marRight w:val="0"/>
          <w:marTop w:val="0"/>
          <w:marBottom w:val="0"/>
          <w:divBdr>
            <w:top w:val="none" w:sz="0" w:space="0" w:color="auto"/>
            <w:left w:val="none" w:sz="0" w:space="0" w:color="auto"/>
            <w:bottom w:val="none" w:sz="0" w:space="0" w:color="auto"/>
            <w:right w:val="none" w:sz="0" w:space="0" w:color="auto"/>
          </w:divBdr>
        </w:div>
        <w:div w:id="826019350">
          <w:marLeft w:val="0"/>
          <w:marRight w:val="0"/>
          <w:marTop w:val="0"/>
          <w:marBottom w:val="0"/>
          <w:divBdr>
            <w:top w:val="none" w:sz="0" w:space="0" w:color="auto"/>
            <w:left w:val="none" w:sz="0" w:space="0" w:color="auto"/>
            <w:bottom w:val="none" w:sz="0" w:space="0" w:color="auto"/>
            <w:right w:val="none" w:sz="0" w:space="0" w:color="auto"/>
          </w:divBdr>
        </w:div>
        <w:div w:id="2135365610">
          <w:marLeft w:val="0"/>
          <w:marRight w:val="0"/>
          <w:marTop w:val="0"/>
          <w:marBottom w:val="0"/>
          <w:divBdr>
            <w:top w:val="none" w:sz="0" w:space="0" w:color="auto"/>
            <w:left w:val="none" w:sz="0" w:space="0" w:color="auto"/>
            <w:bottom w:val="none" w:sz="0" w:space="0" w:color="auto"/>
            <w:right w:val="none" w:sz="0" w:space="0" w:color="auto"/>
          </w:divBdr>
        </w:div>
        <w:div w:id="1886719532">
          <w:marLeft w:val="0"/>
          <w:marRight w:val="0"/>
          <w:marTop w:val="0"/>
          <w:marBottom w:val="0"/>
          <w:divBdr>
            <w:top w:val="none" w:sz="0" w:space="0" w:color="auto"/>
            <w:left w:val="none" w:sz="0" w:space="0" w:color="auto"/>
            <w:bottom w:val="none" w:sz="0" w:space="0" w:color="auto"/>
            <w:right w:val="none" w:sz="0" w:space="0" w:color="auto"/>
          </w:divBdr>
        </w:div>
        <w:div w:id="957950163">
          <w:marLeft w:val="0"/>
          <w:marRight w:val="0"/>
          <w:marTop w:val="0"/>
          <w:marBottom w:val="0"/>
          <w:divBdr>
            <w:top w:val="none" w:sz="0" w:space="0" w:color="auto"/>
            <w:left w:val="none" w:sz="0" w:space="0" w:color="auto"/>
            <w:bottom w:val="none" w:sz="0" w:space="0" w:color="auto"/>
            <w:right w:val="none" w:sz="0" w:space="0" w:color="auto"/>
          </w:divBdr>
        </w:div>
        <w:div w:id="1113787157">
          <w:marLeft w:val="0"/>
          <w:marRight w:val="0"/>
          <w:marTop w:val="0"/>
          <w:marBottom w:val="0"/>
          <w:divBdr>
            <w:top w:val="none" w:sz="0" w:space="0" w:color="auto"/>
            <w:left w:val="none" w:sz="0" w:space="0" w:color="auto"/>
            <w:bottom w:val="none" w:sz="0" w:space="0" w:color="auto"/>
            <w:right w:val="none" w:sz="0" w:space="0" w:color="auto"/>
          </w:divBdr>
        </w:div>
        <w:div w:id="663554291">
          <w:marLeft w:val="0"/>
          <w:marRight w:val="0"/>
          <w:marTop w:val="0"/>
          <w:marBottom w:val="0"/>
          <w:divBdr>
            <w:top w:val="none" w:sz="0" w:space="0" w:color="auto"/>
            <w:left w:val="none" w:sz="0" w:space="0" w:color="auto"/>
            <w:bottom w:val="none" w:sz="0" w:space="0" w:color="auto"/>
            <w:right w:val="none" w:sz="0" w:space="0" w:color="auto"/>
          </w:divBdr>
        </w:div>
        <w:div w:id="1558008404">
          <w:marLeft w:val="0"/>
          <w:marRight w:val="0"/>
          <w:marTop w:val="0"/>
          <w:marBottom w:val="0"/>
          <w:divBdr>
            <w:top w:val="none" w:sz="0" w:space="0" w:color="auto"/>
            <w:left w:val="none" w:sz="0" w:space="0" w:color="auto"/>
            <w:bottom w:val="none" w:sz="0" w:space="0" w:color="auto"/>
            <w:right w:val="none" w:sz="0" w:space="0" w:color="auto"/>
          </w:divBdr>
        </w:div>
        <w:div w:id="188758935">
          <w:marLeft w:val="0"/>
          <w:marRight w:val="0"/>
          <w:marTop w:val="0"/>
          <w:marBottom w:val="0"/>
          <w:divBdr>
            <w:top w:val="none" w:sz="0" w:space="0" w:color="auto"/>
            <w:left w:val="none" w:sz="0" w:space="0" w:color="auto"/>
            <w:bottom w:val="none" w:sz="0" w:space="0" w:color="auto"/>
            <w:right w:val="none" w:sz="0" w:space="0" w:color="auto"/>
          </w:divBdr>
        </w:div>
        <w:div w:id="577445492">
          <w:marLeft w:val="0"/>
          <w:marRight w:val="0"/>
          <w:marTop w:val="0"/>
          <w:marBottom w:val="0"/>
          <w:divBdr>
            <w:top w:val="none" w:sz="0" w:space="0" w:color="auto"/>
            <w:left w:val="none" w:sz="0" w:space="0" w:color="auto"/>
            <w:bottom w:val="none" w:sz="0" w:space="0" w:color="auto"/>
            <w:right w:val="none" w:sz="0" w:space="0" w:color="auto"/>
          </w:divBdr>
        </w:div>
        <w:div w:id="1655796191">
          <w:marLeft w:val="0"/>
          <w:marRight w:val="0"/>
          <w:marTop w:val="0"/>
          <w:marBottom w:val="0"/>
          <w:divBdr>
            <w:top w:val="none" w:sz="0" w:space="0" w:color="auto"/>
            <w:left w:val="none" w:sz="0" w:space="0" w:color="auto"/>
            <w:bottom w:val="none" w:sz="0" w:space="0" w:color="auto"/>
            <w:right w:val="none" w:sz="0" w:space="0" w:color="auto"/>
          </w:divBdr>
        </w:div>
        <w:div w:id="376048069">
          <w:marLeft w:val="0"/>
          <w:marRight w:val="0"/>
          <w:marTop w:val="0"/>
          <w:marBottom w:val="0"/>
          <w:divBdr>
            <w:top w:val="none" w:sz="0" w:space="0" w:color="auto"/>
            <w:left w:val="none" w:sz="0" w:space="0" w:color="auto"/>
            <w:bottom w:val="none" w:sz="0" w:space="0" w:color="auto"/>
            <w:right w:val="none" w:sz="0" w:space="0" w:color="auto"/>
          </w:divBdr>
        </w:div>
        <w:div w:id="1588879594">
          <w:marLeft w:val="0"/>
          <w:marRight w:val="0"/>
          <w:marTop w:val="0"/>
          <w:marBottom w:val="0"/>
          <w:divBdr>
            <w:top w:val="none" w:sz="0" w:space="0" w:color="auto"/>
            <w:left w:val="none" w:sz="0" w:space="0" w:color="auto"/>
            <w:bottom w:val="none" w:sz="0" w:space="0" w:color="auto"/>
            <w:right w:val="none" w:sz="0" w:space="0" w:color="auto"/>
          </w:divBdr>
        </w:div>
        <w:div w:id="53434207">
          <w:marLeft w:val="0"/>
          <w:marRight w:val="0"/>
          <w:marTop w:val="0"/>
          <w:marBottom w:val="0"/>
          <w:divBdr>
            <w:top w:val="none" w:sz="0" w:space="0" w:color="auto"/>
            <w:left w:val="none" w:sz="0" w:space="0" w:color="auto"/>
            <w:bottom w:val="none" w:sz="0" w:space="0" w:color="auto"/>
            <w:right w:val="none" w:sz="0" w:space="0" w:color="auto"/>
          </w:divBdr>
        </w:div>
        <w:div w:id="108163549">
          <w:marLeft w:val="0"/>
          <w:marRight w:val="0"/>
          <w:marTop w:val="0"/>
          <w:marBottom w:val="0"/>
          <w:divBdr>
            <w:top w:val="none" w:sz="0" w:space="0" w:color="auto"/>
            <w:left w:val="none" w:sz="0" w:space="0" w:color="auto"/>
            <w:bottom w:val="none" w:sz="0" w:space="0" w:color="auto"/>
            <w:right w:val="none" w:sz="0" w:space="0" w:color="auto"/>
          </w:divBdr>
        </w:div>
        <w:div w:id="1751997339">
          <w:marLeft w:val="0"/>
          <w:marRight w:val="0"/>
          <w:marTop w:val="0"/>
          <w:marBottom w:val="0"/>
          <w:divBdr>
            <w:top w:val="none" w:sz="0" w:space="0" w:color="auto"/>
            <w:left w:val="none" w:sz="0" w:space="0" w:color="auto"/>
            <w:bottom w:val="none" w:sz="0" w:space="0" w:color="auto"/>
            <w:right w:val="none" w:sz="0" w:space="0" w:color="auto"/>
          </w:divBdr>
        </w:div>
        <w:div w:id="2024282699">
          <w:marLeft w:val="0"/>
          <w:marRight w:val="0"/>
          <w:marTop w:val="0"/>
          <w:marBottom w:val="0"/>
          <w:divBdr>
            <w:top w:val="none" w:sz="0" w:space="0" w:color="auto"/>
            <w:left w:val="none" w:sz="0" w:space="0" w:color="auto"/>
            <w:bottom w:val="none" w:sz="0" w:space="0" w:color="auto"/>
            <w:right w:val="none" w:sz="0" w:space="0" w:color="auto"/>
          </w:divBdr>
        </w:div>
        <w:div w:id="1309017050">
          <w:marLeft w:val="0"/>
          <w:marRight w:val="0"/>
          <w:marTop w:val="0"/>
          <w:marBottom w:val="0"/>
          <w:divBdr>
            <w:top w:val="none" w:sz="0" w:space="0" w:color="auto"/>
            <w:left w:val="none" w:sz="0" w:space="0" w:color="auto"/>
            <w:bottom w:val="none" w:sz="0" w:space="0" w:color="auto"/>
            <w:right w:val="none" w:sz="0" w:space="0" w:color="auto"/>
          </w:divBdr>
        </w:div>
        <w:div w:id="1568106157">
          <w:marLeft w:val="0"/>
          <w:marRight w:val="0"/>
          <w:marTop w:val="0"/>
          <w:marBottom w:val="0"/>
          <w:divBdr>
            <w:top w:val="none" w:sz="0" w:space="0" w:color="auto"/>
            <w:left w:val="none" w:sz="0" w:space="0" w:color="auto"/>
            <w:bottom w:val="none" w:sz="0" w:space="0" w:color="auto"/>
            <w:right w:val="none" w:sz="0" w:space="0" w:color="auto"/>
          </w:divBdr>
        </w:div>
        <w:div w:id="795179260">
          <w:marLeft w:val="0"/>
          <w:marRight w:val="0"/>
          <w:marTop w:val="0"/>
          <w:marBottom w:val="0"/>
          <w:divBdr>
            <w:top w:val="none" w:sz="0" w:space="0" w:color="auto"/>
            <w:left w:val="none" w:sz="0" w:space="0" w:color="auto"/>
            <w:bottom w:val="none" w:sz="0" w:space="0" w:color="auto"/>
            <w:right w:val="none" w:sz="0" w:space="0" w:color="auto"/>
          </w:divBdr>
        </w:div>
        <w:div w:id="312637021">
          <w:marLeft w:val="0"/>
          <w:marRight w:val="0"/>
          <w:marTop w:val="0"/>
          <w:marBottom w:val="0"/>
          <w:divBdr>
            <w:top w:val="none" w:sz="0" w:space="0" w:color="auto"/>
            <w:left w:val="none" w:sz="0" w:space="0" w:color="auto"/>
            <w:bottom w:val="none" w:sz="0" w:space="0" w:color="auto"/>
            <w:right w:val="none" w:sz="0" w:space="0" w:color="auto"/>
          </w:divBdr>
        </w:div>
        <w:div w:id="206067304">
          <w:marLeft w:val="0"/>
          <w:marRight w:val="0"/>
          <w:marTop w:val="0"/>
          <w:marBottom w:val="0"/>
          <w:divBdr>
            <w:top w:val="none" w:sz="0" w:space="0" w:color="auto"/>
            <w:left w:val="none" w:sz="0" w:space="0" w:color="auto"/>
            <w:bottom w:val="none" w:sz="0" w:space="0" w:color="auto"/>
            <w:right w:val="none" w:sz="0" w:space="0" w:color="auto"/>
          </w:divBdr>
        </w:div>
        <w:div w:id="2086297179">
          <w:marLeft w:val="0"/>
          <w:marRight w:val="0"/>
          <w:marTop w:val="0"/>
          <w:marBottom w:val="0"/>
          <w:divBdr>
            <w:top w:val="none" w:sz="0" w:space="0" w:color="auto"/>
            <w:left w:val="none" w:sz="0" w:space="0" w:color="auto"/>
            <w:bottom w:val="none" w:sz="0" w:space="0" w:color="auto"/>
            <w:right w:val="none" w:sz="0" w:space="0" w:color="auto"/>
          </w:divBdr>
        </w:div>
        <w:div w:id="1956981325">
          <w:marLeft w:val="0"/>
          <w:marRight w:val="0"/>
          <w:marTop w:val="0"/>
          <w:marBottom w:val="0"/>
          <w:divBdr>
            <w:top w:val="none" w:sz="0" w:space="0" w:color="auto"/>
            <w:left w:val="none" w:sz="0" w:space="0" w:color="auto"/>
            <w:bottom w:val="none" w:sz="0" w:space="0" w:color="auto"/>
            <w:right w:val="none" w:sz="0" w:space="0" w:color="auto"/>
          </w:divBdr>
        </w:div>
        <w:div w:id="1732390070">
          <w:marLeft w:val="0"/>
          <w:marRight w:val="0"/>
          <w:marTop w:val="0"/>
          <w:marBottom w:val="0"/>
          <w:divBdr>
            <w:top w:val="none" w:sz="0" w:space="0" w:color="auto"/>
            <w:left w:val="none" w:sz="0" w:space="0" w:color="auto"/>
            <w:bottom w:val="none" w:sz="0" w:space="0" w:color="auto"/>
            <w:right w:val="none" w:sz="0" w:space="0" w:color="auto"/>
          </w:divBdr>
        </w:div>
        <w:div w:id="1275404003">
          <w:marLeft w:val="0"/>
          <w:marRight w:val="0"/>
          <w:marTop w:val="0"/>
          <w:marBottom w:val="0"/>
          <w:divBdr>
            <w:top w:val="none" w:sz="0" w:space="0" w:color="auto"/>
            <w:left w:val="none" w:sz="0" w:space="0" w:color="auto"/>
            <w:bottom w:val="none" w:sz="0" w:space="0" w:color="auto"/>
            <w:right w:val="none" w:sz="0" w:space="0" w:color="auto"/>
          </w:divBdr>
        </w:div>
      </w:divsChild>
    </w:div>
    <w:div w:id="456992608">
      <w:bodyDiv w:val="1"/>
      <w:marLeft w:val="0"/>
      <w:marRight w:val="0"/>
      <w:marTop w:val="0"/>
      <w:marBottom w:val="0"/>
      <w:divBdr>
        <w:top w:val="none" w:sz="0" w:space="0" w:color="auto"/>
        <w:left w:val="none" w:sz="0" w:space="0" w:color="auto"/>
        <w:bottom w:val="none" w:sz="0" w:space="0" w:color="auto"/>
        <w:right w:val="none" w:sz="0" w:space="0" w:color="auto"/>
      </w:divBdr>
    </w:div>
    <w:div w:id="1710840363">
      <w:bodyDiv w:val="1"/>
      <w:marLeft w:val="0"/>
      <w:marRight w:val="0"/>
      <w:marTop w:val="0"/>
      <w:marBottom w:val="0"/>
      <w:divBdr>
        <w:top w:val="none" w:sz="0" w:space="0" w:color="auto"/>
        <w:left w:val="none" w:sz="0" w:space="0" w:color="auto"/>
        <w:bottom w:val="none" w:sz="0" w:space="0" w:color="auto"/>
        <w:right w:val="none" w:sz="0" w:space="0" w:color="auto"/>
      </w:divBdr>
      <w:divsChild>
        <w:div w:id="2051806109">
          <w:marLeft w:val="0"/>
          <w:marRight w:val="0"/>
          <w:marTop w:val="0"/>
          <w:marBottom w:val="0"/>
          <w:divBdr>
            <w:top w:val="none" w:sz="0" w:space="0" w:color="auto"/>
            <w:left w:val="none" w:sz="0" w:space="0" w:color="auto"/>
            <w:bottom w:val="none" w:sz="0" w:space="0" w:color="auto"/>
            <w:right w:val="none" w:sz="0" w:space="0" w:color="auto"/>
          </w:divBdr>
        </w:div>
        <w:div w:id="2074884123">
          <w:marLeft w:val="0"/>
          <w:marRight w:val="0"/>
          <w:marTop w:val="0"/>
          <w:marBottom w:val="0"/>
          <w:divBdr>
            <w:top w:val="none" w:sz="0" w:space="0" w:color="auto"/>
            <w:left w:val="none" w:sz="0" w:space="0" w:color="auto"/>
            <w:bottom w:val="none" w:sz="0" w:space="0" w:color="auto"/>
            <w:right w:val="none" w:sz="0" w:space="0" w:color="auto"/>
          </w:divBdr>
        </w:div>
        <w:div w:id="238563537">
          <w:marLeft w:val="0"/>
          <w:marRight w:val="0"/>
          <w:marTop w:val="0"/>
          <w:marBottom w:val="0"/>
          <w:divBdr>
            <w:top w:val="none" w:sz="0" w:space="0" w:color="auto"/>
            <w:left w:val="none" w:sz="0" w:space="0" w:color="auto"/>
            <w:bottom w:val="none" w:sz="0" w:space="0" w:color="auto"/>
            <w:right w:val="none" w:sz="0" w:space="0" w:color="auto"/>
          </w:divBdr>
        </w:div>
        <w:div w:id="1408961423">
          <w:marLeft w:val="0"/>
          <w:marRight w:val="0"/>
          <w:marTop w:val="0"/>
          <w:marBottom w:val="0"/>
          <w:divBdr>
            <w:top w:val="none" w:sz="0" w:space="0" w:color="auto"/>
            <w:left w:val="none" w:sz="0" w:space="0" w:color="auto"/>
            <w:bottom w:val="none" w:sz="0" w:space="0" w:color="auto"/>
            <w:right w:val="none" w:sz="0" w:space="0" w:color="auto"/>
          </w:divBdr>
        </w:div>
        <w:div w:id="1854297667">
          <w:marLeft w:val="0"/>
          <w:marRight w:val="0"/>
          <w:marTop w:val="0"/>
          <w:marBottom w:val="0"/>
          <w:divBdr>
            <w:top w:val="none" w:sz="0" w:space="0" w:color="auto"/>
            <w:left w:val="none" w:sz="0" w:space="0" w:color="auto"/>
            <w:bottom w:val="none" w:sz="0" w:space="0" w:color="auto"/>
            <w:right w:val="none" w:sz="0" w:space="0" w:color="auto"/>
          </w:divBdr>
        </w:div>
        <w:div w:id="1584337213">
          <w:marLeft w:val="0"/>
          <w:marRight w:val="0"/>
          <w:marTop w:val="0"/>
          <w:marBottom w:val="0"/>
          <w:divBdr>
            <w:top w:val="none" w:sz="0" w:space="0" w:color="auto"/>
            <w:left w:val="none" w:sz="0" w:space="0" w:color="auto"/>
            <w:bottom w:val="none" w:sz="0" w:space="0" w:color="auto"/>
            <w:right w:val="none" w:sz="0" w:space="0" w:color="auto"/>
          </w:divBdr>
        </w:div>
      </w:divsChild>
    </w:div>
    <w:div w:id="2108230846">
      <w:bodyDiv w:val="1"/>
      <w:marLeft w:val="0"/>
      <w:marRight w:val="0"/>
      <w:marTop w:val="0"/>
      <w:marBottom w:val="0"/>
      <w:divBdr>
        <w:top w:val="none" w:sz="0" w:space="0" w:color="auto"/>
        <w:left w:val="none" w:sz="0" w:space="0" w:color="auto"/>
        <w:bottom w:val="none" w:sz="0" w:space="0" w:color="auto"/>
        <w:right w:val="none" w:sz="0" w:space="0" w:color="auto"/>
      </w:divBdr>
    </w:div>
    <w:div w:id="21188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2293</Words>
  <Characters>13076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2016-05-06T11:04:00Z</cp:lastPrinted>
  <dcterms:created xsi:type="dcterms:W3CDTF">2016-05-03T14:58:00Z</dcterms:created>
  <dcterms:modified xsi:type="dcterms:W3CDTF">2016-05-06T11:10:00Z</dcterms:modified>
</cp:coreProperties>
</file>