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84" w:rsidRDefault="00FB4084" w:rsidP="00050842">
      <w:bookmarkStart w:id="0" w:name="_GoBack"/>
      <w:bookmarkEnd w:id="0"/>
    </w:p>
    <w:p w:rsidR="00FB4084" w:rsidRDefault="00FB4084" w:rsidP="00050842"/>
    <w:p w:rsidR="00FB4084" w:rsidRDefault="00FB4084" w:rsidP="00050842"/>
    <w:p w:rsidR="00050842" w:rsidRDefault="00050842" w:rsidP="00050842">
      <w:r>
        <w:t xml:space="preserve">Sayı </w:t>
      </w:r>
      <w:r>
        <w:tab/>
        <w:t>: TKSGM.201</w:t>
      </w:r>
      <w:r w:rsidR="00FB4084">
        <w:t>6</w:t>
      </w:r>
      <w:r>
        <w:t>.10/</w:t>
      </w:r>
      <w:r>
        <w:tab/>
      </w:r>
      <w:r>
        <w:tab/>
      </w:r>
      <w:r>
        <w:tab/>
      </w:r>
      <w:r>
        <w:tab/>
      </w:r>
      <w:r>
        <w:tab/>
      </w:r>
      <w:r>
        <w:tab/>
      </w:r>
      <w:r>
        <w:tab/>
        <w:t xml:space="preserve">  </w:t>
      </w:r>
    </w:p>
    <w:p w:rsidR="00050842" w:rsidRDefault="00050842" w:rsidP="00050842">
      <w:r>
        <w:t>Konu</w:t>
      </w:r>
      <w:r>
        <w:tab/>
        <w:t xml:space="preserve">: </w:t>
      </w:r>
      <w:r w:rsidR="000676EB">
        <w:t xml:space="preserve">Gazilerin de ÖTV muafiyetinden faydalandırılmaları </w:t>
      </w:r>
      <w:r w:rsidR="00FB4084">
        <w:t>hakkında</w:t>
      </w:r>
      <w:r>
        <w:t xml:space="preserve"> </w:t>
      </w:r>
    </w:p>
    <w:p w:rsidR="00050842" w:rsidRDefault="00050842" w:rsidP="00050842"/>
    <w:p w:rsidR="00FB4084" w:rsidRDefault="00FB4084" w:rsidP="00050842"/>
    <w:p w:rsidR="00E20224" w:rsidRDefault="00AC1017" w:rsidP="006A1019">
      <w:pPr>
        <w:spacing w:after="0"/>
        <w:jc w:val="center"/>
        <w:rPr>
          <w:b/>
        </w:rPr>
      </w:pPr>
      <w:r>
        <w:rPr>
          <w:b/>
        </w:rPr>
        <w:t>T</w:t>
      </w:r>
      <w:r w:rsidR="00E20224">
        <w:rPr>
          <w:b/>
        </w:rPr>
        <w:t xml:space="preserve">ÜRKİYE CUMHURYETİ </w:t>
      </w:r>
    </w:p>
    <w:p w:rsidR="00DB708E" w:rsidRDefault="00E20224" w:rsidP="006A1019">
      <w:pPr>
        <w:spacing w:after="0"/>
        <w:jc w:val="center"/>
        <w:rPr>
          <w:b/>
        </w:rPr>
      </w:pPr>
      <w:r>
        <w:rPr>
          <w:b/>
        </w:rPr>
        <w:t>BAŞBAKANLIK MAKAMI</w:t>
      </w:r>
      <w:r w:rsidR="006A1019">
        <w:rPr>
          <w:b/>
        </w:rPr>
        <w:t xml:space="preserve"> </w:t>
      </w:r>
      <w:r w:rsidR="00DB708E">
        <w:rPr>
          <w:b/>
        </w:rPr>
        <w:t xml:space="preserve"> </w:t>
      </w:r>
    </w:p>
    <w:p w:rsidR="00050842" w:rsidRDefault="00050842" w:rsidP="00050842"/>
    <w:p w:rsidR="00A04A31" w:rsidRDefault="00050842" w:rsidP="00050842">
      <w:pPr>
        <w:jc w:val="right"/>
      </w:pPr>
      <w:r>
        <w:t xml:space="preserve">Ankara, </w:t>
      </w:r>
      <w:r w:rsidR="00FB4084">
        <w:t>1</w:t>
      </w:r>
      <w:r w:rsidR="000676EB">
        <w:t>2</w:t>
      </w:r>
      <w:r>
        <w:t>.0</w:t>
      </w:r>
      <w:r w:rsidR="000676EB">
        <w:t>7</w:t>
      </w:r>
      <w:r>
        <w:t>.201</w:t>
      </w:r>
      <w:r w:rsidR="00FB4084">
        <w:t>6</w:t>
      </w:r>
    </w:p>
    <w:p w:rsidR="00050842" w:rsidRDefault="00050842" w:rsidP="00F12729">
      <w:pPr>
        <w:jc w:val="both"/>
      </w:pPr>
    </w:p>
    <w:p w:rsidR="000676EB" w:rsidRDefault="00F12729" w:rsidP="00F12729">
      <w:pPr>
        <w:jc w:val="both"/>
      </w:pPr>
      <w:r>
        <w:t xml:space="preserve">Bilindiği üzere </w:t>
      </w:r>
      <w:r w:rsidR="000676EB">
        <w:t xml:space="preserve">Başbakan Binali Yıldırım </w:t>
      </w:r>
      <w:r w:rsidR="00625ADB">
        <w:t xml:space="preserve">04.07.2016 günü </w:t>
      </w:r>
      <w:r w:rsidR="000676EB">
        <w:t>açıkladığı teşvik paketinde</w:t>
      </w:r>
      <w:r>
        <w:t>,</w:t>
      </w:r>
      <w:r w:rsidR="000676EB">
        <w:t xml:space="preserve"> şehit yakınlarından bir tanesinin sıfır araç alımlarında Özel Tüketim Vergisi (ÖTV)’den muaf tutulacağını ifade etmiştir.  </w:t>
      </w:r>
      <w:r>
        <w:t xml:space="preserve"> </w:t>
      </w:r>
      <w:r w:rsidR="000676EB">
        <w:t xml:space="preserve">Devletimiz, milletimiz ve vatanımız uğrunda canlarını feda eden şehitlerimizin yakınlarının böyle bir istisnaya tabi tutulması son derece olumlu bir karar olmuştur. </w:t>
      </w:r>
    </w:p>
    <w:p w:rsidR="006424E0" w:rsidRDefault="000676EB" w:rsidP="00F12729">
      <w:pPr>
        <w:jc w:val="both"/>
      </w:pPr>
      <w:r>
        <w:t>Bununla birlikte, vatan müdafaası esnasında yaralanarak gazi olmuş vatandaşlarımızın bu uygulamaya dâhil edilmemesi büyük bir eksiklik olarak görülm</w:t>
      </w:r>
      <w:r w:rsidR="00625ADB">
        <w:t>üş ve gazilerimizi hayal kırıklığına uğratmıştır.</w:t>
      </w:r>
      <w:r>
        <w:t xml:space="preserve"> </w:t>
      </w:r>
      <w:r w:rsidR="006424E0">
        <w:t xml:space="preserve"> </w:t>
      </w:r>
    </w:p>
    <w:p w:rsidR="00625ADB" w:rsidRDefault="00625ADB" w:rsidP="00F12729">
      <w:pPr>
        <w:jc w:val="both"/>
      </w:pPr>
      <w:r>
        <w:t xml:space="preserve">Gazilerimizin herhangi bir mağduriyet yaşamamaları adına, </w:t>
      </w:r>
      <w:r w:rsidR="006424E0">
        <w:t xml:space="preserve">engellilik </w:t>
      </w:r>
      <w:r w:rsidR="000676EB">
        <w:t>oranına bakılmaksızın</w:t>
      </w:r>
      <w:r>
        <w:t>,</w:t>
      </w:r>
      <w:r w:rsidR="000676EB">
        <w:t xml:space="preserve"> </w:t>
      </w:r>
      <w:r>
        <w:t xml:space="preserve">terörle mücadele esnasında gazi olmuş tüm güvenlik görevlilerimizin sıfır araç alımlarında, şehit yakınları için olduğu gibi ÖTV uygulamasından muaf tutulması, gazilerimize olan minnet borcumuzu bir nebze olsun ödememizi sağlayacak, milletimiz ve Devletimiz için canlarını ortaya koymaktan çekinmeyen ve bu uğurda sağlıklarını kaybeden gazilerimizin hayatlarını kolaylaştırmaya yardımcı olacaktır. </w:t>
      </w:r>
    </w:p>
    <w:p w:rsidR="00F12729" w:rsidRDefault="00F12729" w:rsidP="00F12729">
      <w:pPr>
        <w:jc w:val="both"/>
      </w:pPr>
      <w:r>
        <w:t>Bu bakımdan</w:t>
      </w:r>
      <w:r w:rsidR="00625ADB">
        <w:t xml:space="preserve"> bu konuda gerçekleştirilecek mevzuat çalışmasın</w:t>
      </w:r>
      <w:r w:rsidR="000D3597">
        <w:t>d</w:t>
      </w:r>
      <w:r w:rsidR="00625ADB">
        <w:t xml:space="preserve">a, </w:t>
      </w:r>
      <w:r w:rsidR="000D3597" w:rsidRPr="000D3597">
        <w:t>sehven olduğunu umduğumuz bu eksikliğin gideril</w:t>
      </w:r>
      <w:r w:rsidR="000D3597">
        <w:t xml:space="preserve">erek </w:t>
      </w:r>
      <w:r w:rsidR="00625ADB">
        <w:t>engelli oranına bakılmaksızın tüm gazilerimizin de sıfır araç alımlarında ÖTV uygulamasından muaf tutulması</w:t>
      </w:r>
      <w:r w:rsidR="000D3597">
        <w:t xml:space="preserve">nın sağlanması hususunu </w:t>
      </w:r>
      <w:r>
        <w:t xml:space="preserve">bilgilerinize arz ederiz.  </w:t>
      </w:r>
    </w:p>
    <w:p w:rsidR="00F12729" w:rsidRDefault="00F12729" w:rsidP="00F12729">
      <w:pPr>
        <w:jc w:val="both"/>
      </w:pPr>
    </w:p>
    <w:p w:rsidR="00F12729" w:rsidRDefault="00F12729" w:rsidP="00F12729">
      <w:pPr>
        <w:jc w:val="both"/>
      </w:pPr>
    </w:p>
    <w:p w:rsidR="00F12729" w:rsidRDefault="00F12729" w:rsidP="00F12729">
      <w:pPr>
        <w:jc w:val="both"/>
      </w:pPr>
    </w:p>
    <w:p w:rsidR="00F12729" w:rsidRPr="00F12729" w:rsidRDefault="00F12729" w:rsidP="00F12729">
      <w:pPr>
        <w:jc w:val="both"/>
        <w:rPr>
          <w:b/>
        </w:rPr>
      </w:pPr>
      <w:r w:rsidRPr="00F12729">
        <w:rPr>
          <w:b/>
        </w:rPr>
        <w:t xml:space="preserve">                  Abdullah GAZİOĞLU</w:t>
      </w:r>
      <w:r w:rsidRPr="00F12729">
        <w:rPr>
          <w:b/>
        </w:rPr>
        <w:tab/>
      </w:r>
      <w:r w:rsidRPr="00F12729">
        <w:rPr>
          <w:b/>
        </w:rPr>
        <w:tab/>
      </w:r>
      <w:r w:rsidRPr="00F12729">
        <w:rPr>
          <w:b/>
        </w:rPr>
        <w:tab/>
      </w:r>
      <w:r w:rsidRPr="00F12729">
        <w:rPr>
          <w:b/>
        </w:rPr>
        <w:tab/>
      </w:r>
      <w:r w:rsidRPr="00F12729">
        <w:rPr>
          <w:b/>
        </w:rPr>
        <w:tab/>
      </w:r>
      <w:r w:rsidRPr="00F12729">
        <w:rPr>
          <w:b/>
        </w:rPr>
        <w:tab/>
      </w:r>
      <w:r w:rsidRPr="00F12729">
        <w:rPr>
          <w:b/>
        </w:rPr>
        <w:tab/>
        <w:t>İsmail KONCUK</w:t>
      </w:r>
    </w:p>
    <w:p w:rsidR="00F12729" w:rsidRPr="00F12729" w:rsidRDefault="00F12729" w:rsidP="00F12729">
      <w:pPr>
        <w:tabs>
          <w:tab w:val="left" w:pos="7440"/>
        </w:tabs>
      </w:pPr>
      <w:r>
        <w:t>Şehit Yakınları ve Gaziler Komisyonu Başkanı                                                                Genel Başkan</w:t>
      </w:r>
    </w:p>
    <w:sectPr w:rsidR="00F12729" w:rsidRPr="00F12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29"/>
    <w:rsid w:val="00050842"/>
    <w:rsid w:val="000676EB"/>
    <w:rsid w:val="000D3597"/>
    <w:rsid w:val="005A4B8B"/>
    <w:rsid w:val="00625ADB"/>
    <w:rsid w:val="006424E0"/>
    <w:rsid w:val="006A1019"/>
    <w:rsid w:val="00A04A31"/>
    <w:rsid w:val="00AC1017"/>
    <w:rsid w:val="00AD6CB0"/>
    <w:rsid w:val="00B609A2"/>
    <w:rsid w:val="00C47D7A"/>
    <w:rsid w:val="00DB708E"/>
    <w:rsid w:val="00DE54E1"/>
    <w:rsid w:val="00E20224"/>
    <w:rsid w:val="00F12729"/>
    <w:rsid w:val="00FB4084"/>
    <w:rsid w:val="00FD2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27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7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27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 Han</dc:creator>
  <cp:lastModifiedBy>Esra</cp:lastModifiedBy>
  <cp:revision>2</cp:revision>
  <cp:lastPrinted>2016-07-12T11:30:00Z</cp:lastPrinted>
  <dcterms:created xsi:type="dcterms:W3CDTF">2016-07-13T06:25:00Z</dcterms:created>
  <dcterms:modified xsi:type="dcterms:W3CDTF">2016-07-13T06:25:00Z</dcterms:modified>
</cp:coreProperties>
</file>