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92" w:rsidRPr="00CE688E" w:rsidRDefault="00CE688E" w:rsidP="00CE688E">
      <w:pPr>
        <w:ind w:left="1416" w:firstLine="708"/>
        <w:jc w:val="both"/>
        <w:rPr>
          <w:rFonts w:ascii="Times New Roman" w:hAnsi="Times New Roman" w:cs="Times New Roman"/>
          <w:b/>
          <w:sz w:val="24"/>
          <w:szCs w:val="24"/>
        </w:rPr>
      </w:pPr>
      <w:r w:rsidRPr="00CE688E">
        <w:rPr>
          <w:rFonts w:ascii="Times New Roman" w:hAnsi="Times New Roman" w:cs="Times New Roman"/>
          <w:b/>
          <w:sz w:val="24"/>
          <w:szCs w:val="24"/>
        </w:rPr>
        <w:t xml:space="preserve">DANIŞTAY 8. DAİRESİ BAŞKANLIĞI’NA </w:t>
      </w:r>
    </w:p>
    <w:p w:rsidR="00A72792" w:rsidRPr="00CE688E" w:rsidRDefault="00CE688E" w:rsidP="00CE688E">
      <w:pPr>
        <w:ind w:left="1416" w:firstLine="708"/>
        <w:jc w:val="both"/>
        <w:rPr>
          <w:rFonts w:ascii="Times New Roman" w:hAnsi="Times New Roman" w:cs="Times New Roman"/>
          <w:sz w:val="24"/>
          <w:szCs w:val="24"/>
        </w:rPr>
      </w:pPr>
      <w:r w:rsidRPr="00CE688E">
        <w:rPr>
          <w:rFonts w:ascii="Times New Roman" w:hAnsi="Times New Roman" w:cs="Times New Roman"/>
          <w:b/>
          <w:sz w:val="24"/>
          <w:szCs w:val="24"/>
        </w:rPr>
        <w:tab/>
      </w:r>
      <w:r w:rsidRPr="00CE688E">
        <w:rPr>
          <w:rFonts w:ascii="Times New Roman" w:hAnsi="Times New Roman" w:cs="Times New Roman"/>
          <w:b/>
          <w:sz w:val="24"/>
          <w:szCs w:val="24"/>
        </w:rPr>
        <w:tab/>
      </w:r>
      <w:r w:rsidRPr="00CE688E">
        <w:rPr>
          <w:rFonts w:ascii="Times New Roman" w:hAnsi="Times New Roman" w:cs="Times New Roman"/>
          <w:b/>
          <w:sz w:val="24"/>
          <w:szCs w:val="24"/>
        </w:rPr>
        <w:tab/>
      </w:r>
      <w:r w:rsidRPr="00CE688E">
        <w:rPr>
          <w:rFonts w:ascii="Times New Roman" w:hAnsi="Times New Roman" w:cs="Times New Roman"/>
          <w:b/>
          <w:sz w:val="24"/>
          <w:szCs w:val="24"/>
        </w:rPr>
        <w:tab/>
      </w:r>
      <w:r w:rsidRPr="00CE688E">
        <w:rPr>
          <w:rFonts w:ascii="Times New Roman" w:hAnsi="Times New Roman" w:cs="Times New Roman"/>
          <w:b/>
          <w:sz w:val="24"/>
          <w:szCs w:val="24"/>
        </w:rPr>
        <w:tab/>
      </w:r>
      <w:r w:rsidRPr="00CE688E">
        <w:rPr>
          <w:rFonts w:ascii="Times New Roman" w:hAnsi="Times New Roman" w:cs="Times New Roman"/>
          <w:b/>
          <w:sz w:val="24"/>
          <w:szCs w:val="24"/>
        </w:rPr>
        <w:tab/>
      </w:r>
      <w:r w:rsidRPr="00C82967">
        <w:rPr>
          <w:rFonts w:ascii="Times New Roman" w:hAnsi="Times New Roman" w:cs="Times New Roman"/>
          <w:b/>
          <w:sz w:val="24"/>
          <w:szCs w:val="24"/>
          <w:u w:val="single"/>
        </w:rPr>
        <w:t>Esas Numarası:</w:t>
      </w:r>
      <w:r w:rsidRPr="00CE688E">
        <w:rPr>
          <w:rFonts w:ascii="Times New Roman" w:hAnsi="Times New Roman" w:cs="Times New Roman"/>
          <w:sz w:val="24"/>
          <w:szCs w:val="24"/>
        </w:rPr>
        <w:t>2016/2365</w:t>
      </w:r>
    </w:p>
    <w:p w:rsidR="00A72792" w:rsidRPr="00CE688E" w:rsidRDefault="00A72792" w:rsidP="00CE688E">
      <w:pPr>
        <w:jc w:val="both"/>
        <w:rPr>
          <w:rFonts w:ascii="Times New Roman" w:hAnsi="Times New Roman" w:cs="Times New Roman"/>
          <w:sz w:val="24"/>
          <w:szCs w:val="24"/>
        </w:rPr>
      </w:pPr>
    </w:p>
    <w:p w:rsidR="00CE688E" w:rsidRPr="00CE688E" w:rsidRDefault="00CE688E" w:rsidP="00CE688E">
      <w:pPr>
        <w:jc w:val="both"/>
        <w:rPr>
          <w:rFonts w:ascii="Times New Roman" w:hAnsi="Times New Roman" w:cs="Times New Roman"/>
          <w:sz w:val="24"/>
          <w:szCs w:val="24"/>
        </w:rPr>
      </w:pPr>
      <w:proofErr w:type="gramStart"/>
      <w:r w:rsidRPr="00CE688E">
        <w:rPr>
          <w:rFonts w:ascii="Times New Roman" w:hAnsi="Times New Roman" w:cs="Times New Roman"/>
          <w:b/>
          <w:sz w:val="24"/>
          <w:szCs w:val="24"/>
          <w:u w:val="single"/>
        </w:rPr>
        <w:t xml:space="preserve">DAVACI              </w:t>
      </w:r>
      <w:r w:rsidR="003477E1">
        <w:rPr>
          <w:rFonts w:ascii="Times New Roman" w:hAnsi="Times New Roman" w:cs="Times New Roman"/>
          <w:b/>
          <w:sz w:val="24"/>
          <w:szCs w:val="24"/>
          <w:u w:val="single"/>
        </w:rPr>
        <w:t xml:space="preserve">        </w:t>
      </w:r>
      <w:r w:rsidRPr="00CE688E">
        <w:rPr>
          <w:rFonts w:ascii="Times New Roman" w:hAnsi="Times New Roman" w:cs="Times New Roman"/>
          <w:b/>
          <w:sz w:val="24"/>
          <w:szCs w:val="24"/>
          <w:u w:val="single"/>
        </w:rPr>
        <w:t xml:space="preserve"> :</w:t>
      </w:r>
      <w:r w:rsidRPr="00CE688E">
        <w:rPr>
          <w:sz w:val="24"/>
          <w:szCs w:val="24"/>
        </w:rPr>
        <w:t xml:space="preserve"> </w:t>
      </w:r>
      <w:r w:rsidRPr="00CE688E">
        <w:rPr>
          <w:rFonts w:ascii="Times New Roman" w:hAnsi="Times New Roman" w:cs="Times New Roman"/>
          <w:sz w:val="24"/>
          <w:szCs w:val="24"/>
        </w:rPr>
        <w:t>Türk</w:t>
      </w:r>
      <w:proofErr w:type="gramEnd"/>
      <w:r w:rsidRPr="00CE688E">
        <w:rPr>
          <w:rFonts w:ascii="Times New Roman" w:hAnsi="Times New Roman" w:cs="Times New Roman"/>
          <w:sz w:val="24"/>
          <w:szCs w:val="24"/>
        </w:rPr>
        <w:t xml:space="preserve"> Eğitim Sen</w:t>
      </w:r>
    </w:p>
    <w:p w:rsidR="00CE688E" w:rsidRPr="00CE688E" w:rsidRDefault="00CE688E" w:rsidP="003477E1">
      <w:pPr>
        <w:ind w:left="2490"/>
        <w:jc w:val="both"/>
        <w:rPr>
          <w:rFonts w:ascii="Times New Roman" w:hAnsi="Times New Roman" w:cs="Times New Roman"/>
          <w:sz w:val="24"/>
          <w:szCs w:val="24"/>
        </w:rPr>
      </w:pPr>
      <w:r w:rsidRPr="00CE688E">
        <w:rPr>
          <w:rFonts w:ascii="Times New Roman" w:hAnsi="Times New Roman" w:cs="Times New Roman"/>
          <w:sz w:val="24"/>
          <w:szCs w:val="24"/>
        </w:rPr>
        <w:t xml:space="preserve">(Türkiye Eğitim, Öğretim ve Bilim Hizmetleri Kolu Kamu </w:t>
      </w:r>
      <w:proofErr w:type="gramStart"/>
      <w:r w:rsidRPr="00CE688E">
        <w:rPr>
          <w:rFonts w:ascii="Times New Roman" w:hAnsi="Times New Roman" w:cs="Times New Roman"/>
          <w:sz w:val="24"/>
          <w:szCs w:val="24"/>
        </w:rPr>
        <w:t>Çalışanları   Sendikası</w:t>
      </w:r>
      <w:proofErr w:type="gramEnd"/>
      <w:r w:rsidRPr="00CE688E">
        <w:rPr>
          <w:rFonts w:ascii="Times New Roman" w:hAnsi="Times New Roman" w:cs="Times New Roman"/>
          <w:sz w:val="24"/>
          <w:szCs w:val="24"/>
        </w:rPr>
        <w:t>)</w:t>
      </w:r>
    </w:p>
    <w:p w:rsidR="00CE688E" w:rsidRPr="00CE688E" w:rsidRDefault="00CE688E" w:rsidP="00CE688E">
      <w:pPr>
        <w:jc w:val="both"/>
        <w:rPr>
          <w:rFonts w:ascii="Times New Roman" w:hAnsi="Times New Roman" w:cs="Times New Roman"/>
          <w:sz w:val="24"/>
          <w:szCs w:val="24"/>
        </w:rPr>
      </w:pPr>
      <w:r w:rsidRPr="00CE688E">
        <w:rPr>
          <w:rFonts w:ascii="Times New Roman" w:hAnsi="Times New Roman" w:cs="Times New Roman"/>
          <w:b/>
          <w:sz w:val="24"/>
          <w:szCs w:val="24"/>
          <w:u w:val="single"/>
        </w:rPr>
        <w:t xml:space="preserve">VEKİLİ               </w:t>
      </w:r>
      <w:r w:rsidR="003477E1">
        <w:rPr>
          <w:rFonts w:ascii="Times New Roman" w:hAnsi="Times New Roman" w:cs="Times New Roman"/>
          <w:b/>
          <w:sz w:val="24"/>
          <w:szCs w:val="24"/>
          <w:u w:val="single"/>
        </w:rPr>
        <w:tab/>
        <w:t xml:space="preserve">    </w:t>
      </w:r>
      <w:r w:rsidRPr="00CE688E">
        <w:rPr>
          <w:rFonts w:ascii="Times New Roman" w:hAnsi="Times New Roman" w:cs="Times New Roman"/>
          <w:b/>
          <w:sz w:val="24"/>
          <w:szCs w:val="24"/>
          <w:u w:val="single"/>
        </w:rPr>
        <w:t xml:space="preserve"> :</w:t>
      </w:r>
      <w:r w:rsidRPr="00CE688E">
        <w:rPr>
          <w:rFonts w:ascii="Times New Roman" w:hAnsi="Times New Roman" w:cs="Times New Roman"/>
          <w:sz w:val="24"/>
          <w:szCs w:val="24"/>
        </w:rPr>
        <w:t xml:space="preserve"> </w:t>
      </w:r>
      <w:proofErr w:type="spellStart"/>
      <w:r w:rsidRPr="00CE688E">
        <w:rPr>
          <w:rFonts w:ascii="Times New Roman" w:hAnsi="Times New Roman" w:cs="Times New Roman"/>
          <w:sz w:val="24"/>
          <w:szCs w:val="24"/>
        </w:rPr>
        <w:t>Av.Tuğçe</w:t>
      </w:r>
      <w:proofErr w:type="spellEnd"/>
      <w:r w:rsidRPr="00CE688E">
        <w:rPr>
          <w:rFonts w:ascii="Times New Roman" w:hAnsi="Times New Roman" w:cs="Times New Roman"/>
          <w:sz w:val="24"/>
          <w:szCs w:val="24"/>
        </w:rPr>
        <w:t xml:space="preserve"> MUTLU</w:t>
      </w:r>
    </w:p>
    <w:p w:rsidR="00CE688E" w:rsidRPr="00CE688E" w:rsidRDefault="00CE688E" w:rsidP="00CE688E">
      <w:pPr>
        <w:jc w:val="both"/>
        <w:rPr>
          <w:rFonts w:ascii="Times New Roman" w:hAnsi="Times New Roman" w:cs="Times New Roman"/>
          <w:sz w:val="24"/>
          <w:szCs w:val="24"/>
        </w:rPr>
      </w:pPr>
      <w:r w:rsidRPr="00CE688E">
        <w:rPr>
          <w:rFonts w:ascii="Times New Roman" w:hAnsi="Times New Roman" w:cs="Times New Roman"/>
          <w:sz w:val="24"/>
          <w:szCs w:val="24"/>
        </w:rPr>
        <w:tab/>
      </w:r>
      <w:r w:rsidRPr="00CE688E">
        <w:rPr>
          <w:rFonts w:ascii="Times New Roman" w:hAnsi="Times New Roman" w:cs="Times New Roman"/>
          <w:sz w:val="24"/>
          <w:szCs w:val="24"/>
        </w:rPr>
        <w:tab/>
        <w:t xml:space="preserve">         </w:t>
      </w:r>
      <w:r w:rsidR="003477E1">
        <w:rPr>
          <w:rFonts w:ascii="Times New Roman" w:hAnsi="Times New Roman" w:cs="Times New Roman"/>
          <w:sz w:val="24"/>
          <w:szCs w:val="24"/>
        </w:rPr>
        <w:t xml:space="preserve">           </w:t>
      </w:r>
      <w:r w:rsidRPr="00CE688E">
        <w:rPr>
          <w:rFonts w:ascii="Times New Roman" w:hAnsi="Times New Roman" w:cs="Times New Roman"/>
          <w:sz w:val="24"/>
          <w:szCs w:val="24"/>
        </w:rPr>
        <w:t xml:space="preserve">Erzurum Mah. </w:t>
      </w:r>
      <w:proofErr w:type="spellStart"/>
      <w:r w:rsidRPr="00CE688E">
        <w:rPr>
          <w:rFonts w:ascii="Times New Roman" w:hAnsi="Times New Roman" w:cs="Times New Roman"/>
          <w:sz w:val="24"/>
          <w:szCs w:val="24"/>
        </w:rPr>
        <w:t>Talatpaşa</w:t>
      </w:r>
      <w:proofErr w:type="spellEnd"/>
      <w:r w:rsidRPr="00CE688E">
        <w:rPr>
          <w:rFonts w:ascii="Times New Roman" w:hAnsi="Times New Roman" w:cs="Times New Roman"/>
          <w:sz w:val="24"/>
          <w:szCs w:val="24"/>
        </w:rPr>
        <w:t xml:space="preserve"> Bulvarı No:160 6. Kat Cebeci/ANKARA</w:t>
      </w:r>
    </w:p>
    <w:p w:rsidR="004D5504" w:rsidRPr="004D5504" w:rsidRDefault="004D5504" w:rsidP="004D5504">
      <w:pPr>
        <w:jc w:val="both"/>
        <w:rPr>
          <w:rFonts w:ascii="Times New Roman" w:hAnsi="Times New Roman" w:cs="Times New Roman"/>
          <w:sz w:val="24"/>
          <w:szCs w:val="24"/>
        </w:rPr>
      </w:pPr>
      <w:proofErr w:type="gramStart"/>
      <w:r>
        <w:rPr>
          <w:rFonts w:ascii="Times New Roman" w:hAnsi="Times New Roman" w:cs="Times New Roman"/>
          <w:b/>
          <w:sz w:val="24"/>
          <w:szCs w:val="24"/>
          <w:u w:val="single"/>
        </w:rPr>
        <w:t>DAVAL</w:t>
      </w:r>
      <w:r w:rsidR="00CE688E" w:rsidRPr="00CE688E">
        <w:rPr>
          <w:rFonts w:ascii="Times New Roman" w:hAnsi="Times New Roman" w:cs="Times New Roman"/>
          <w:b/>
          <w:sz w:val="24"/>
          <w:szCs w:val="24"/>
          <w:u w:val="single"/>
        </w:rPr>
        <w:t xml:space="preserve">I              </w:t>
      </w:r>
      <w:r w:rsidR="003477E1">
        <w:rPr>
          <w:rFonts w:ascii="Times New Roman" w:hAnsi="Times New Roman" w:cs="Times New Roman"/>
          <w:b/>
          <w:sz w:val="24"/>
          <w:szCs w:val="24"/>
          <w:u w:val="single"/>
        </w:rPr>
        <w:t xml:space="preserve">          </w:t>
      </w:r>
      <w:r w:rsidR="00CE688E" w:rsidRPr="00CE688E">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r>
        <w:rPr>
          <w:rFonts w:ascii="Times New Roman" w:hAnsi="Times New Roman" w:cs="Times New Roman"/>
          <w:sz w:val="24"/>
          <w:szCs w:val="24"/>
        </w:rPr>
        <w:t xml:space="preserve"> 1</w:t>
      </w:r>
      <w:proofErr w:type="gramEnd"/>
      <w:r>
        <w:rPr>
          <w:rFonts w:ascii="Times New Roman" w:hAnsi="Times New Roman" w:cs="Times New Roman"/>
          <w:sz w:val="24"/>
          <w:szCs w:val="24"/>
        </w:rPr>
        <w:t>-</w:t>
      </w:r>
      <w:r w:rsidRPr="004D5504">
        <w:rPr>
          <w:rFonts w:ascii="Times New Roman" w:hAnsi="Times New Roman" w:cs="Times New Roman"/>
          <w:sz w:val="24"/>
          <w:szCs w:val="24"/>
        </w:rPr>
        <w:t>Yükseköğretim Kurul Başkanlığı Bilkent/ANKARA</w:t>
      </w:r>
    </w:p>
    <w:p w:rsidR="004D5504" w:rsidRPr="004D5504" w:rsidRDefault="004D5504" w:rsidP="004D5504">
      <w:pPr>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4D5504">
        <w:rPr>
          <w:rFonts w:ascii="Times New Roman" w:hAnsi="Times New Roman" w:cs="Times New Roman"/>
          <w:sz w:val="24"/>
          <w:szCs w:val="24"/>
        </w:rPr>
        <w:t>Vekili: Av. Murat Mert AYBEK - (Aynı adreste)</w:t>
      </w:r>
    </w:p>
    <w:p w:rsidR="004D5504" w:rsidRPr="004D5504" w:rsidRDefault="004D5504" w:rsidP="004D5504">
      <w:pPr>
        <w:jc w:val="both"/>
        <w:rPr>
          <w:rFonts w:ascii="Times New Roman" w:hAnsi="Times New Roman" w:cs="Times New Roman"/>
          <w:sz w:val="24"/>
          <w:szCs w:val="24"/>
        </w:rPr>
      </w:pPr>
      <w:r w:rsidRPr="004D5504">
        <w:rPr>
          <w:rFonts w:ascii="Times New Roman" w:hAnsi="Times New Roman" w:cs="Times New Roman"/>
          <w:sz w:val="24"/>
          <w:szCs w:val="24"/>
        </w:rPr>
        <w:tab/>
      </w:r>
      <w:r w:rsidRPr="004D5504">
        <w:rPr>
          <w:rFonts w:ascii="Times New Roman" w:hAnsi="Times New Roman" w:cs="Times New Roman"/>
          <w:sz w:val="24"/>
          <w:szCs w:val="24"/>
        </w:rPr>
        <w:tab/>
      </w:r>
      <w:r>
        <w:rPr>
          <w:rFonts w:ascii="Times New Roman" w:hAnsi="Times New Roman" w:cs="Times New Roman"/>
          <w:sz w:val="24"/>
          <w:szCs w:val="24"/>
        </w:rPr>
        <w:tab/>
        <w:t xml:space="preserve">       </w:t>
      </w:r>
      <w:r w:rsidRPr="004D5504">
        <w:rPr>
          <w:rFonts w:ascii="Times New Roman" w:hAnsi="Times New Roman" w:cs="Times New Roman"/>
          <w:sz w:val="24"/>
          <w:szCs w:val="24"/>
        </w:rPr>
        <w:t>2- Üniversitelerarası Kurul Başkanlığı Bilkent/ANKARA</w:t>
      </w:r>
    </w:p>
    <w:p w:rsidR="00CE688E" w:rsidRDefault="004D5504" w:rsidP="004D5504">
      <w:pPr>
        <w:ind w:left="2124"/>
        <w:jc w:val="both"/>
        <w:rPr>
          <w:rFonts w:ascii="Times New Roman" w:hAnsi="Times New Roman" w:cs="Times New Roman"/>
          <w:sz w:val="24"/>
          <w:szCs w:val="24"/>
        </w:rPr>
      </w:pPr>
      <w:r>
        <w:rPr>
          <w:rFonts w:ascii="Times New Roman" w:hAnsi="Times New Roman" w:cs="Times New Roman"/>
          <w:sz w:val="24"/>
          <w:szCs w:val="24"/>
        </w:rPr>
        <w:t xml:space="preserve">           </w:t>
      </w:r>
      <w:r w:rsidRPr="004D5504">
        <w:rPr>
          <w:rFonts w:ascii="Times New Roman" w:hAnsi="Times New Roman" w:cs="Times New Roman"/>
          <w:sz w:val="24"/>
          <w:szCs w:val="24"/>
        </w:rPr>
        <w:t>Vekili: Av. Aysun SİVRİKAYA - (Aynı adreste)</w:t>
      </w:r>
      <w:r w:rsidRPr="004D5504">
        <w:rPr>
          <w:rFonts w:ascii="Times New Roman" w:hAnsi="Times New Roman" w:cs="Times New Roman"/>
          <w:sz w:val="24"/>
          <w:szCs w:val="24"/>
        </w:rPr>
        <w:t xml:space="preserve"> </w:t>
      </w:r>
    </w:p>
    <w:p w:rsidR="00A72792" w:rsidRPr="00C66F0A" w:rsidRDefault="00CE688E" w:rsidP="00CE688E">
      <w:pPr>
        <w:jc w:val="both"/>
        <w:rPr>
          <w:rFonts w:ascii="Times New Roman" w:hAnsi="Times New Roman" w:cs="Times New Roman"/>
          <w:sz w:val="24"/>
          <w:szCs w:val="24"/>
        </w:rPr>
      </w:pPr>
      <w:r w:rsidRPr="00CE688E">
        <w:rPr>
          <w:rFonts w:ascii="Times New Roman" w:hAnsi="Times New Roman" w:cs="Times New Roman"/>
          <w:b/>
          <w:sz w:val="24"/>
          <w:szCs w:val="24"/>
          <w:u w:val="single"/>
        </w:rPr>
        <w:t xml:space="preserve">T. </w:t>
      </w:r>
      <w:proofErr w:type="gramStart"/>
      <w:r w:rsidRPr="00CE688E">
        <w:rPr>
          <w:rFonts w:ascii="Times New Roman" w:hAnsi="Times New Roman" w:cs="Times New Roman"/>
          <w:b/>
          <w:sz w:val="24"/>
          <w:szCs w:val="24"/>
          <w:u w:val="single"/>
        </w:rPr>
        <w:t xml:space="preserve">KONUSU        </w:t>
      </w:r>
      <w:r w:rsidR="003477E1">
        <w:rPr>
          <w:rFonts w:ascii="Times New Roman" w:hAnsi="Times New Roman" w:cs="Times New Roman"/>
          <w:b/>
          <w:sz w:val="24"/>
          <w:szCs w:val="24"/>
          <w:u w:val="single"/>
        </w:rPr>
        <w:t xml:space="preserve">          </w:t>
      </w:r>
      <w:r w:rsidRPr="00CE688E">
        <w:rPr>
          <w:rFonts w:ascii="Times New Roman" w:hAnsi="Times New Roman" w:cs="Times New Roman"/>
          <w:b/>
          <w:sz w:val="24"/>
          <w:szCs w:val="24"/>
          <w:u w:val="single"/>
        </w:rPr>
        <w:t xml:space="preserve">  : </w:t>
      </w:r>
      <w:r w:rsidR="00C66F0A">
        <w:rPr>
          <w:rFonts w:ascii="Times New Roman" w:hAnsi="Times New Roman" w:cs="Times New Roman"/>
          <w:sz w:val="24"/>
          <w:szCs w:val="24"/>
        </w:rPr>
        <w:t>Öncelikli</w:t>
      </w:r>
      <w:proofErr w:type="gramEnd"/>
      <w:r w:rsidR="00C66F0A">
        <w:rPr>
          <w:rFonts w:ascii="Times New Roman" w:hAnsi="Times New Roman" w:cs="Times New Roman"/>
          <w:sz w:val="24"/>
          <w:szCs w:val="24"/>
        </w:rPr>
        <w:t xml:space="preserve"> görüşülme talebinden ibarettir.</w:t>
      </w:r>
    </w:p>
    <w:p w:rsidR="00CE688E" w:rsidRPr="00CE688E" w:rsidRDefault="00A72792" w:rsidP="00CE688E">
      <w:pPr>
        <w:jc w:val="both"/>
        <w:rPr>
          <w:rFonts w:ascii="Times New Roman" w:hAnsi="Times New Roman" w:cs="Times New Roman"/>
          <w:b/>
          <w:sz w:val="24"/>
          <w:szCs w:val="24"/>
          <w:u w:val="single"/>
        </w:rPr>
      </w:pPr>
      <w:proofErr w:type="gramStart"/>
      <w:r w:rsidRPr="00CE688E">
        <w:rPr>
          <w:rFonts w:ascii="Times New Roman" w:hAnsi="Times New Roman" w:cs="Times New Roman"/>
          <w:b/>
          <w:sz w:val="24"/>
          <w:szCs w:val="24"/>
          <w:u w:val="single"/>
        </w:rPr>
        <w:t xml:space="preserve">AÇIKLAMALAR </w:t>
      </w:r>
      <w:r w:rsidR="003477E1">
        <w:rPr>
          <w:rFonts w:ascii="Times New Roman" w:hAnsi="Times New Roman" w:cs="Times New Roman"/>
          <w:b/>
          <w:sz w:val="24"/>
          <w:szCs w:val="24"/>
          <w:u w:val="single"/>
        </w:rPr>
        <w:t xml:space="preserve">          </w:t>
      </w:r>
      <w:r w:rsidRPr="00CE688E">
        <w:rPr>
          <w:rFonts w:ascii="Times New Roman" w:hAnsi="Times New Roman" w:cs="Times New Roman"/>
          <w:b/>
          <w:sz w:val="24"/>
          <w:szCs w:val="24"/>
          <w:u w:val="single"/>
        </w:rPr>
        <w:t>:</w:t>
      </w:r>
      <w:proofErr w:type="gramEnd"/>
    </w:p>
    <w:p w:rsidR="00CE688E" w:rsidRDefault="00CE688E" w:rsidP="00CE688E">
      <w:pPr>
        <w:ind w:firstLine="708"/>
        <w:jc w:val="both"/>
        <w:rPr>
          <w:rFonts w:ascii="Times New Roman" w:hAnsi="Times New Roman" w:cs="Times New Roman"/>
          <w:sz w:val="24"/>
          <w:szCs w:val="24"/>
        </w:rPr>
      </w:pPr>
      <w:r w:rsidRPr="00CE688E">
        <w:rPr>
          <w:rFonts w:ascii="Times New Roman" w:hAnsi="Times New Roman" w:cs="Times New Roman"/>
          <w:sz w:val="24"/>
          <w:szCs w:val="24"/>
        </w:rPr>
        <w:t xml:space="preserve">Mahkemeniz nezdinde yukarıdaki esas numarasıyla görülmekte olan </w:t>
      </w:r>
      <w:r w:rsidR="00C66F0A">
        <w:rPr>
          <w:rFonts w:ascii="Times New Roman" w:hAnsi="Times New Roman" w:cs="Times New Roman"/>
          <w:sz w:val="24"/>
          <w:szCs w:val="24"/>
        </w:rPr>
        <w:t xml:space="preserve">dava </w:t>
      </w:r>
      <w:r w:rsidRPr="00CE688E">
        <w:rPr>
          <w:rFonts w:ascii="Times New Roman" w:hAnsi="Times New Roman" w:cs="Times New Roman"/>
          <w:sz w:val="24"/>
          <w:szCs w:val="24"/>
        </w:rPr>
        <w:t>dosya</w:t>
      </w:r>
      <w:r>
        <w:rPr>
          <w:rFonts w:ascii="Times New Roman" w:hAnsi="Times New Roman" w:cs="Times New Roman"/>
          <w:sz w:val="24"/>
          <w:szCs w:val="24"/>
        </w:rPr>
        <w:t>sı</w:t>
      </w:r>
      <w:r w:rsidRPr="00CE68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688E" w:rsidRPr="00CE688E" w:rsidRDefault="00CE688E" w:rsidP="00CE688E">
      <w:pPr>
        <w:ind w:firstLine="708"/>
        <w:jc w:val="both"/>
        <w:rPr>
          <w:rFonts w:ascii="Times New Roman" w:hAnsi="Times New Roman" w:cs="Times New Roman"/>
          <w:b/>
          <w:sz w:val="24"/>
          <w:szCs w:val="24"/>
          <w:u w:val="single"/>
        </w:rPr>
      </w:pPr>
      <w:r w:rsidRPr="00CE688E">
        <w:rPr>
          <w:rFonts w:ascii="Times New Roman" w:hAnsi="Times New Roman" w:cs="Times New Roman"/>
          <w:sz w:val="24"/>
          <w:szCs w:val="24"/>
        </w:rPr>
        <w:t xml:space="preserve">Üniversitelerarası Kurul’un resmi web sayfasında 31.12.2015 tarihinde yayınlanan  "Doçentlik Sınavı Başvuru Şartları’’ başlıklı duyuruda; 2016 Ekim Dönemi Doçentlik Sınavı Başvurularından itibaren geçerli olacak şekilde,  Eğitim Bilimleri ve Öğretmen Yetiştirme, Fen Bilimleri ve Matematik, Filoloji, Güzel Sanatlar, Hukuk, İlahiyat, Mimarlık, Planlama, Tasarım, Mühendislik, Sağlık Bilimleri, Sosyal, Beşeri ve İdari </w:t>
      </w:r>
      <w:proofErr w:type="gramStart"/>
      <w:r w:rsidRPr="00CE688E">
        <w:rPr>
          <w:rFonts w:ascii="Times New Roman" w:hAnsi="Times New Roman" w:cs="Times New Roman"/>
          <w:sz w:val="24"/>
          <w:szCs w:val="24"/>
        </w:rPr>
        <w:t>Bilimler ,Ziraat</w:t>
      </w:r>
      <w:proofErr w:type="gramEnd"/>
      <w:r w:rsidRPr="00CE688E">
        <w:rPr>
          <w:rFonts w:ascii="Times New Roman" w:hAnsi="Times New Roman" w:cs="Times New Roman"/>
          <w:sz w:val="24"/>
          <w:szCs w:val="24"/>
        </w:rPr>
        <w:t xml:space="preserve"> ve Orman ve Su Ürünleri, Spor Bilimleri Temel Alanlarında  düzenlenen başvuru şartlarından; </w:t>
      </w:r>
    </w:p>
    <w:p w:rsidR="00CE688E" w:rsidRPr="00CE688E" w:rsidRDefault="00CE688E" w:rsidP="00CE688E">
      <w:pPr>
        <w:jc w:val="both"/>
        <w:rPr>
          <w:rFonts w:ascii="Times New Roman" w:hAnsi="Times New Roman" w:cs="Times New Roman"/>
          <w:sz w:val="24"/>
          <w:szCs w:val="24"/>
        </w:rPr>
      </w:pPr>
      <w:r w:rsidRPr="00CE688E">
        <w:rPr>
          <w:rFonts w:ascii="Times New Roman" w:hAnsi="Times New Roman" w:cs="Times New Roman"/>
          <w:sz w:val="24"/>
          <w:szCs w:val="24"/>
        </w:rPr>
        <w:tab/>
        <w:t xml:space="preserve">a-Eğitim Bilimleri ve Öğretmen </w:t>
      </w:r>
      <w:proofErr w:type="spellStart"/>
      <w:proofErr w:type="gramStart"/>
      <w:r w:rsidRPr="00CE688E">
        <w:rPr>
          <w:rFonts w:ascii="Times New Roman" w:hAnsi="Times New Roman" w:cs="Times New Roman"/>
          <w:sz w:val="24"/>
          <w:szCs w:val="24"/>
        </w:rPr>
        <w:t>Yetiştirme,Fen</w:t>
      </w:r>
      <w:proofErr w:type="spellEnd"/>
      <w:proofErr w:type="gramEnd"/>
      <w:r w:rsidRPr="00CE688E">
        <w:rPr>
          <w:rFonts w:ascii="Times New Roman" w:hAnsi="Times New Roman" w:cs="Times New Roman"/>
          <w:sz w:val="24"/>
          <w:szCs w:val="24"/>
        </w:rPr>
        <w:t xml:space="preserve"> </w:t>
      </w:r>
      <w:proofErr w:type="spellStart"/>
      <w:r w:rsidRPr="00CE688E">
        <w:rPr>
          <w:rFonts w:ascii="Times New Roman" w:hAnsi="Times New Roman" w:cs="Times New Roman"/>
          <w:sz w:val="24"/>
          <w:szCs w:val="24"/>
        </w:rPr>
        <w:t>Bilimleri,Filoloji,Hukuk,İlahiyat</w:t>
      </w:r>
      <w:proofErr w:type="spellEnd"/>
      <w:r w:rsidRPr="00CE688E">
        <w:rPr>
          <w:rFonts w:ascii="Times New Roman" w:hAnsi="Times New Roman" w:cs="Times New Roman"/>
          <w:sz w:val="24"/>
          <w:szCs w:val="24"/>
        </w:rPr>
        <w:t>, Mimarlık, Planlama, Tasarım ,</w:t>
      </w:r>
      <w:proofErr w:type="spellStart"/>
      <w:r w:rsidRPr="00CE688E">
        <w:rPr>
          <w:rFonts w:ascii="Times New Roman" w:hAnsi="Times New Roman" w:cs="Times New Roman"/>
          <w:sz w:val="24"/>
          <w:szCs w:val="24"/>
        </w:rPr>
        <w:t>Mühendislik,Sağlık</w:t>
      </w:r>
      <w:proofErr w:type="spellEnd"/>
      <w:r w:rsidRPr="00CE688E">
        <w:rPr>
          <w:rFonts w:ascii="Times New Roman" w:hAnsi="Times New Roman" w:cs="Times New Roman"/>
          <w:sz w:val="24"/>
          <w:szCs w:val="24"/>
        </w:rPr>
        <w:t xml:space="preserve"> </w:t>
      </w:r>
      <w:proofErr w:type="spellStart"/>
      <w:r w:rsidRPr="00CE688E">
        <w:rPr>
          <w:rFonts w:ascii="Times New Roman" w:hAnsi="Times New Roman" w:cs="Times New Roman"/>
          <w:sz w:val="24"/>
          <w:szCs w:val="24"/>
        </w:rPr>
        <w:t>Bilimleri,Sosyal</w:t>
      </w:r>
      <w:proofErr w:type="spellEnd"/>
      <w:r w:rsidRPr="00CE688E">
        <w:rPr>
          <w:rFonts w:ascii="Times New Roman" w:hAnsi="Times New Roman" w:cs="Times New Roman"/>
          <w:sz w:val="24"/>
          <w:szCs w:val="24"/>
        </w:rPr>
        <w:t xml:space="preserve">, Beşeri ve İdari </w:t>
      </w:r>
      <w:proofErr w:type="spellStart"/>
      <w:r w:rsidRPr="00CE688E">
        <w:rPr>
          <w:rFonts w:ascii="Times New Roman" w:hAnsi="Times New Roman" w:cs="Times New Roman"/>
          <w:sz w:val="24"/>
          <w:szCs w:val="24"/>
        </w:rPr>
        <w:t>Bilimler,Ziraat</w:t>
      </w:r>
      <w:proofErr w:type="spellEnd"/>
      <w:r w:rsidRPr="00CE688E">
        <w:rPr>
          <w:rFonts w:ascii="Times New Roman" w:hAnsi="Times New Roman" w:cs="Times New Roman"/>
          <w:sz w:val="24"/>
          <w:szCs w:val="24"/>
        </w:rPr>
        <w:t xml:space="preserve"> ve Orman ve Su </w:t>
      </w:r>
      <w:proofErr w:type="spellStart"/>
      <w:r w:rsidRPr="00CE688E">
        <w:rPr>
          <w:rFonts w:ascii="Times New Roman" w:hAnsi="Times New Roman" w:cs="Times New Roman"/>
          <w:sz w:val="24"/>
          <w:szCs w:val="24"/>
        </w:rPr>
        <w:t>Ürünleri,Spor</w:t>
      </w:r>
      <w:proofErr w:type="spellEnd"/>
      <w:r w:rsidRPr="00CE688E">
        <w:rPr>
          <w:rFonts w:ascii="Times New Roman" w:hAnsi="Times New Roman" w:cs="Times New Roman"/>
          <w:sz w:val="24"/>
          <w:szCs w:val="24"/>
        </w:rPr>
        <w:t xml:space="preserve"> Bilimleri Temel Alanlarında ‘‘ Bilimsel Araştırma Projeleri’’ başlığı altında düzenlenen başvuru şartlarında üniversite içinde yapılan Bilimsel Araştırma Projelerinin  (BAP) yer almamasına ilişkin eksik düzenlemenin,</w:t>
      </w:r>
    </w:p>
    <w:p w:rsidR="00CE688E" w:rsidRPr="00CE688E" w:rsidRDefault="00CE688E" w:rsidP="00CE688E">
      <w:pPr>
        <w:jc w:val="both"/>
        <w:rPr>
          <w:rFonts w:ascii="Times New Roman" w:hAnsi="Times New Roman" w:cs="Times New Roman"/>
          <w:sz w:val="24"/>
          <w:szCs w:val="24"/>
        </w:rPr>
      </w:pPr>
      <w:r w:rsidRPr="00CE688E">
        <w:rPr>
          <w:rFonts w:ascii="Times New Roman" w:hAnsi="Times New Roman" w:cs="Times New Roman"/>
          <w:sz w:val="24"/>
          <w:szCs w:val="24"/>
        </w:rPr>
        <w:tab/>
        <w:t>b-</w:t>
      </w:r>
      <w:r w:rsidRPr="00CE688E">
        <w:rPr>
          <w:sz w:val="24"/>
          <w:szCs w:val="24"/>
        </w:rPr>
        <w:t xml:space="preserve"> </w:t>
      </w:r>
      <w:r w:rsidRPr="00CE688E">
        <w:rPr>
          <w:rFonts w:ascii="Times New Roman" w:hAnsi="Times New Roman" w:cs="Times New Roman"/>
          <w:sz w:val="24"/>
          <w:szCs w:val="24"/>
        </w:rPr>
        <w:t xml:space="preserve">Eğitim Bilimleri ve Öğretmen </w:t>
      </w:r>
      <w:proofErr w:type="gramStart"/>
      <w:r w:rsidRPr="00CE688E">
        <w:rPr>
          <w:rFonts w:ascii="Times New Roman" w:hAnsi="Times New Roman" w:cs="Times New Roman"/>
          <w:sz w:val="24"/>
          <w:szCs w:val="24"/>
        </w:rPr>
        <w:t>Yetiştirme ,Fen</w:t>
      </w:r>
      <w:proofErr w:type="gramEnd"/>
      <w:r w:rsidRPr="00CE688E">
        <w:rPr>
          <w:rFonts w:ascii="Times New Roman" w:hAnsi="Times New Roman" w:cs="Times New Roman"/>
          <w:sz w:val="24"/>
          <w:szCs w:val="24"/>
        </w:rPr>
        <w:t xml:space="preserve"> Bilimleri ve </w:t>
      </w:r>
      <w:proofErr w:type="spellStart"/>
      <w:r w:rsidRPr="00CE688E">
        <w:rPr>
          <w:rFonts w:ascii="Times New Roman" w:hAnsi="Times New Roman" w:cs="Times New Roman"/>
          <w:sz w:val="24"/>
          <w:szCs w:val="24"/>
        </w:rPr>
        <w:t>Matematik,Hukuk</w:t>
      </w:r>
      <w:proofErr w:type="spellEnd"/>
      <w:r w:rsidRPr="00CE688E">
        <w:rPr>
          <w:rFonts w:ascii="Times New Roman" w:hAnsi="Times New Roman" w:cs="Times New Roman"/>
          <w:sz w:val="24"/>
          <w:szCs w:val="24"/>
        </w:rPr>
        <w:t xml:space="preserve">, </w:t>
      </w:r>
      <w:proofErr w:type="spellStart"/>
      <w:r w:rsidRPr="00CE688E">
        <w:rPr>
          <w:rFonts w:ascii="Times New Roman" w:hAnsi="Times New Roman" w:cs="Times New Roman"/>
          <w:sz w:val="24"/>
          <w:szCs w:val="24"/>
        </w:rPr>
        <w:t>İlahiyat,Mimarlık</w:t>
      </w:r>
      <w:proofErr w:type="spellEnd"/>
      <w:r w:rsidRPr="00CE688E">
        <w:rPr>
          <w:rFonts w:ascii="Times New Roman" w:hAnsi="Times New Roman" w:cs="Times New Roman"/>
          <w:sz w:val="24"/>
          <w:szCs w:val="24"/>
        </w:rPr>
        <w:t xml:space="preserve">, Planlama, </w:t>
      </w:r>
      <w:proofErr w:type="spellStart"/>
      <w:r w:rsidRPr="00CE688E">
        <w:rPr>
          <w:rFonts w:ascii="Times New Roman" w:hAnsi="Times New Roman" w:cs="Times New Roman"/>
          <w:sz w:val="24"/>
          <w:szCs w:val="24"/>
        </w:rPr>
        <w:t>Tasarım,Mühendislik,Sağlık</w:t>
      </w:r>
      <w:proofErr w:type="spellEnd"/>
      <w:r w:rsidRPr="00CE688E">
        <w:rPr>
          <w:rFonts w:ascii="Times New Roman" w:hAnsi="Times New Roman" w:cs="Times New Roman"/>
          <w:sz w:val="24"/>
          <w:szCs w:val="24"/>
        </w:rPr>
        <w:t xml:space="preserve"> </w:t>
      </w:r>
      <w:proofErr w:type="spellStart"/>
      <w:r w:rsidRPr="00CE688E">
        <w:rPr>
          <w:rFonts w:ascii="Times New Roman" w:hAnsi="Times New Roman" w:cs="Times New Roman"/>
          <w:sz w:val="24"/>
          <w:szCs w:val="24"/>
        </w:rPr>
        <w:t>Bilimleri,Sosyal</w:t>
      </w:r>
      <w:proofErr w:type="spellEnd"/>
      <w:r w:rsidRPr="00CE688E">
        <w:rPr>
          <w:rFonts w:ascii="Times New Roman" w:hAnsi="Times New Roman" w:cs="Times New Roman"/>
          <w:sz w:val="24"/>
          <w:szCs w:val="24"/>
        </w:rPr>
        <w:t xml:space="preserve">, Beşeri ve İdari </w:t>
      </w:r>
      <w:proofErr w:type="spellStart"/>
      <w:r w:rsidRPr="00CE688E">
        <w:rPr>
          <w:rFonts w:ascii="Times New Roman" w:hAnsi="Times New Roman" w:cs="Times New Roman"/>
          <w:sz w:val="24"/>
          <w:szCs w:val="24"/>
        </w:rPr>
        <w:t>Bilimler,Ziraat</w:t>
      </w:r>
      <w:proofErr w:type="spellEnd"/>
      <w:r w:rsidRPr="00CE688E">
        <w:rPr>
          <w:rFonts w:ascii="Times New Roman" w:hAnsi="Times New Roman" w:cs="Times New Roman"/>
          <w:sz w:val="24"/>
          <w:szCs w:val="24"/>
        </w:rPr>
        <w:t xml:space="preserve"> ve Orman ve Su </w:t>
      </w:r>
      <w:proofErr w:type="spellStart"/>
      <w:r w:rsidRPr="00CE688E">
        <w:rPr>
          <w:rFonts w:ascii="Times New Roman" w:hAnsi="Times New Roman" w:cs="Times New Roman"/>
          <w:sz w:val="24"/>
          <w:szCs w:val="24"/>
        </w:rPr>
        <w:t>Ürünleri,Spor</w:t>
      </w:r>
      <w:proofErr w:type="spellEnd"/>
      <w:r w:rsidRPr="00CE688E">
        <w:rPr>
          <w:rFonts w:ascii="Times New Roman" w:hAnsi="Times New Roman" w:cs="Times New Roman"/>
          <w:sz w:val="24"/>
          <w:szCs w:val="24"/>
        </w:rPr>
        <w:t xml:space="preserve"> Bilimleri Temel Alanlarında ‘‘Bilimsel Toplantı’’ başlığı altında düzenlenen başvuru şartlarında ‘‘yalnız bir </w:t>
      </w:r>
      <w:proofErr w:type="spellStart"/>
      <w:r w:rsidRPr="00CE688E">
        <w:rPr>
          <w:rFonts w:ascii="Times New Roman" w:hAnsi="Times New Roman" w:cs="Times New Roman"/>
          <w:sz w:val="24"/>
          <w:szCs w:val="24"/>
        </w:rPr>
        <w:t>bildiri’’ibaresinin</w:t>
      </w:r>
      <w:proofErr w:type="spellEnd"/>
      <w:r w:rsidRPr="00CE688E">
        <w:rPr>
          <w:rFonts w:ascii="Times New Roman" w:hAnsi="Times New Roman" w:cs="Times New Roman"/>
          <w:sz w:val="24"/>
          <w:szCs w:val="24"/>
        </w:rPr>
        <w:t>,</w:t>
      </w:r>
    </w:p>
    <w:p w:rsidR="00CE688E" w:rsidRPr="00CE688E" w:rsidRDefault="00CE688E" w:rsidP="00CE688E">
      <w:pPr>
        <w:jc w:val="both"/>
        <w:rPr>
          <w:rFonts w:ascii="Times New Roman" w:hAnsi="Times New Roman" w:cs="Times New Roman"/>
          <w:sz w:val="24"/>
          <w:szCs w:val="24"/>
        </w:rPr>
      </w:pPr>
      <w:r w:rsidRPr="00CE688E">
        <w:rPr>
          <w:rFonts w:ascii="Times New Roman" w:hAnsi="Times New Roman" w:cs="Times New Roman"/>
          <w:sz w:val="24"/>
          <w:szCs w:val="24"/>
        </w:rPr>
        <w:tab/>
        <w:t xml:space="preserve">c- Eğitim Bilimleri ve Öğretmen </w:t>
      </w:r>
      <w:proofErr w:type="spellStart"/>
      <w:proofErr w:type="gramStart"/>
      <w:r w:rsidRPr="00CE688E">
        <w:rPr>
          <w:rFonts w:ascii="Times New Roman" w:hAnsi="Times New Roman" w:cs="Times New Roman"/>
          <w:sz w:val="24"/>
          <w:szCs w:val="24"/>
        </w:rPr>
        <w:t>Yetiştirme,Fen</w:t>
      </w:r>
      <w:proofErr w:type="spellEnd"/>
      <w:proofErr w:type="gramEnd"/>
      <w:r w:rsidRPr="00CE688E">
        <w:rPr>
          <w:rFonts w:ascii="Times New Roman" w:hAnsi="Times New Roman" w:cs="Times New Roman"/>
          <w:sz w:val="24"/>
          <w:szCs w:val="24"/>
        </w:rPr>
        <w:t xml:space="preserve"> Bilimleri ve </w:t>
      </w:r>
      <w:proofErr w:type="spellStart"/>
      <w:r w:rsidRPr="00CE688E">
        <w:rPr>
          <w:rFonts w:ascii="Times New Roman" w:hAnsi="Times New Roman" w:cs="Times New Roman"/>
          <w:sz w:val="24"/>
          <w:szCs w:val="24"/>
        </w:rPr>
        <w:t>Matematik,Filoloji,Hukuk,İlahiyat</w:t>
      </w:r>
      <w:proofErr w:type="spellEnd"/>
      <w:r w:rsidRPr="00CE688E">
        <w:rPr>
          <w:rFonts w:ascii="Times New Roman" w:hAnsi="Times New Roman" w:cs="Times New Roman"/>
          <w:sz w:val="24"/>
          <w:szCs w:val="24"/>
        </w:rPr>
        <w:t>, Mimarlık, Planlama, Tasarım ,</w:t>
      </w:r>
      <w:proofErr w:type="spellStart"/>
      <w:r w:rsidRPr="00CE688E">
        <w:rPr>
          <w:rFonts w:ascii="Times New Roman" w:hAnsi="Times New Roman" w:cs="Times New Roman"/>
          <w:sz w:val="24"/>
          <w:szCs w:val="24"/>
        </w:rPr>
        <w:t>Mühendislik,Sağlık</w:t>
      </w:r>
      <w:proofErr w:type="spellEnd"/>
      <w:r w:rsidRPr="00CE688E">
        <w:rPr>
          <w:rFonts w:ascii="Times New Roman" w:hAnsi="Times New Roman" w:cs="Times New Roman"/>
          <w:sz w:val="24"/>
          <w:szCs w:val="24"/>
        </w:rPr>
        <w:t xml:space="preserve"> </w:t>
      </w:r>
      <w:proofErr w:type="spellStart"/>
      <w:r w:rsidRPr="00CE688E">
        <w:rPr>
          <w:rFonts w:ascii="Times New Roman" w:hAnsi="Times New Roman" w:cs="Times New Roman"/>
          <w:sz w:val="24"/>
          <w:szCs w:val="24"/>
        </w:rPr>
        <w:t>Bilimleri,Sosyal</w:t>
      </w:r>
      <w:proofErr w:type="spellEnd"/>
      <w:r w:rsidRPr="00CE688E">
        <w:rPr>
          <w:rFonts w:ascii="Times New Roman" w:hAnsi="Times New Roman" w:cs="Times New Roman"/>
          <w:sz w:val="24"/>
          <w:szCs w:val="24"/>
        </w:rPr>
        <w:t xml:space="preserve">, Beşeri ve İdari </w:t>
      </w:r>
      <w:proofErr w:type="spellStart"/>
      <w:r w:rsidRPr="00CE688E">
        <w:rPr>
          <w:rFonts w:ascii="Times New Roman" w:hAnsi="Times New Roman" w:cs="Times New Roman"/>
          <w:sz w:val="24"/>
          <w:szCs w:val="24"/>
        </w:rPr>
        <w:t>Bilimler,Ziraat</w:t>
      </w:r>
      <w:proofErr w:type="spellEnd"/>
      <w:r w:rsidRPr="00CE688E">
        <w:rPr>
          <w:rFonts w:ascii="Times New Roman" w:hAnsi="Times New Roman" w:cs="Times New Roman"/>
          <w:sz w:val="24"/>
          <w:szCs w:val="24"/>
        </w:rPr>
        <w:t xml:space="preserve"> ve Orman ve Su </w:t>
      </w:r>
      <w:proofErr w:type="spellStart"/>
      <w:r w:rsidRPr="00CE688E">
        <w:rPr>
          <w:rFonts w:ascii="Times New Roman" w:hAnsi="Times New Roman" w:cs="Times New Roman"/>
          <w:sz w:val="24"/>
          <w:szCs w:val="24"/>
        </w:rPr>
        <w:t>Ürünleri,Spor</w:t>
      </w:r>
      <w:proofErr w:type="spellEnd"/>
      <w:r w:rsidRPr="00CE688E">
        <w:rPr>
          <w:rFonts w:ascii="Times New Roman" w:hAnsi="Times New Roman" w:cs="Times New Roman"/>
          <w:sz w:val="24"/>
          <w:szCs w:val="24"/>
        </w:rPr>
        <w:t xml:space="preserve"> Bilimleri Temel Alanlarında ‘‘ Eğitim-Öğretim </w:t>
      </w:r>
      <w:proofErr w:type="spellStart"/>
      <w:r w:rsidRPr="00CE688E">
        <w:rPr>
          <w:rFonts w:ascii="Times New Roman" w:hAnsi="Times New Roman" w:cs="Times New Roman"/>
          <w:sz w:val="24"/>
          <w:szCs w:val="24"/>
        </w:rPr>
        <w:t>Faliyetleri</w:t>
      </w:r>
      <w:proofErr w:type="spellEnd"/>
      <w:r w:rsidRPr="00CE688E">
        <w:rPr>
          <w:rFonts w:ascii="Times New Roman" w:hAnsi="Times New Roman" w:cs="Times New Roman"/>
          <w:sz w:val="24"/>
          <w:szCs w:val="24"/>
        </w:rPr>
        <w:t xml:space="preserve">’’başlığı altında düzenlenen başvuru şartlarının ‘‘Doktora eğitimini tamamladıktan sonra </w:t>
      </w:r>
      <w:proofErr w:type="spellStart"/>
      <w:r w:rsidRPr="00CE688E">
        <w:rPr>
          <w:rFonts w:ascii="Times New Roman" w:hAnsi="Times New Roman" w:cs="Times New Roman"/>
          <w:sz w:val="24"/>
          <w:szCs w:val="24"/>
        </w:rPr>
        <w:t>açık,uzaktan</w:t>
      </w:r>
      <w:proofErr w:type="spellEnd"/>
      <w:r w:rsidRPr="00CE688E">
        <w:rPr>
          <w:rFonts w:ascii="Times New Roman" w:hAnsi="Times New Roman" w:cs="Times New Roman"/>
          <w:sz w:val="24"/>
          <w:szCs w:val="24"/>
        </w:rPr>
        <w:t xml:space="preserve"> veya </w:t>
      </w:r>
      <w:proofErr w:type="spellStart"/>
      <w:r w:rsidRPr="00CE688E">
        <w:rPr>
          <w:rFonts w:ascii="Times New Roman" w:hAnsi="Times New Roman" w:cs="Times New Roman"/>
          <w:sz w:val="24"/>
          <w:szCs w:val="24"/>
        </w:rPr>
        <w:t>yüzyüze</w:t>
      </w:r>
      <w:proofErr w:type="spellEnd"/>
      <w:r w:rsidRPr="00CE688E">
        <w:rPr>
          <w:rFonts w:ascii="Times New Roman" w:hAnsi="Times New Roman" w:cs="Times New Roman"/>
          <w:sz w:val="24"/>
          <w:szCs w:val="24"/>
        </w:rPr>
        <w:t xml:space="preserve"> ortamlarda verilmiş ders a)Bir dönem yüksek lisans veya doktora dersi b)Bir dönem </w:t>
      </w:r>
      <w:proofErr w:type="spellStart"/>
      <w:r w:rsidRPr="00CE688E">
        <w:rPr>
          <w:rFonts w:ascii="Times New Roman" w:hAnsi="Times New Roman" w:cs="Times New Roman"/>
          <w:sz w:val="24"/>
          <w:szCs w:val="24"/>
        </w:rPr>
        <w:t>önlisans</w:t>
      </w:r>
      <w:proofErr w:type="spellEnd"/>
      <w:r w:rsidRPr="00CE688E">
        <w:rPr>
          <w:rFonts w:ascii="Times New Roman" w:hAnsi="Times New Roman" w:cs="Times New Roman"/>
          <w:sz w:val="24"/>
          <w:szCs w:val="24"/>
        </w:rPr>
        <w:t xml:space="preserve"> veya lisans </w:t>
      </w:r>
      <w:proofErr w:type="spellStart"/>
      <w:r w:rsidRPr="00CE688E">
        <w:rPr>
          <w:rFonts w:ascii="Times New Roman" w:hAnsi="Times New Roman" w:cs="Times New Roman"/>
          <w:sz w:val="24"/>
          <w:szCs w:val="24"/>
        </w:rPr>
        <w:t>dersi’’hükümlerinin</w:t>
      </w:r>
      <w:proofErr w:type="spellEnd"/>
    </w:p>
    <w:p w:rsidR="00CE688E" w:rsidRPr="00CE688E" w:rsidRDefault="00CE688E" w:rsidP="00CE688E">
      <w:pPr>
        <w:jc w:val="both"/>
        <w:rPr>
          <w:rFonts w:ascii="Times New Roman" w:hAnsi="Times New Roman" w:cs="Times New Roman"/>
          <w:sz w:val="24"/>
          <w:szCs w:val="24"/>
        </w:rPr>
      </w:pPr>
      <w:r w:rsidRPr="00CE688E">
        <w:rPr>
          <w:rFonts w:ascii="Times New Roman" w:hAnsi="Times New Roman" w:cs="Times New Roman"/>
          <w:sz w:val="24"/>
          <w:szCs w:val="24"/>
        </w:rPr>
        <w:lastRenderedPageBreak/>
        <w:tab/>
        <w:t xml:space="preserve">d- Eğitim Bilimleri ve Öğretmen </w:t>
      </w:r>
      <w:proofErr w:type="gramStart"/>
      <w:r w:rsidRPr="00CE688E">
        <w:rPr>
          <w:rFonts w:ascii="Times New Roman" w:hAnsi="Times New Roman" w:cs="Times New Roman"/>
          <w:sz w:val="24"/>
          <w:szCs w:val="24"/>
        </w:rPr>
        <w:t>Yetiştirme , Fen</w:t>
      </w:r>
      <w:proofErr w:type="gramEnd"/>
      <w:r w:rsidRPr="00CE688E">
        <w:rPr>
          <w:rFonts w:ascii="Times New Roman" w:hAnsi="Times New Roman" w:cs="Times New Roman"/>
          <w:sz w:val="24"/>
          <w:szCs w:val="24"/>
        </w:rPr>
        <w:t xml:space="preserve"> Bilimleri ve Matematik,</w:t>
      </w:r>
      <w:r w:rsidRPr="00CE688E">
        <w:rPr>
          <w:sz w:val="24"/>
          <w:szCs w:val="24"/>
        </w:rPr>
        <w:t xml:space="preserve"> </w:t>
      </w:r>
      <w:r w:rsidRPr="00CE688E">
        <w:rPr>
          <w:rFonts w:ascii="Times New Roman" w:hAnsi="Times New Roman" w:cs="Times New Roman"/>
          <w:sz w:val="24"/>
          <w:szCs w:val="24"/>
        </w:rPr>
        <w:t>Filoloji,</w:t>
      </w:r>
      <w:r w:rsidRPr="00CE688E">
        <w:rPr>
          <w:sz w:val="24"/>
          <w:szCs w:val="24"/>
        </w:rPr>
        <w:t xml:space="preserve"> </w:t>
      </w:r>
      <w:r w:rsidRPr="00CE688E">
        <w:rPr>
          <w:rFonts w:ascii="Times New Roman" w:hAnsi="Times New Roman" w:cs="Times New Roman"/>
          <w:sz w:val="24"/>
          <w:szCs w:val="24"/>
        </w:rPr>
        <w:t>Hukuk,</w:t>
      </w:r>
      <w:r w:rsidRPr="00CE688E">
        <w:rPr>
          <w:sz w:val="24"/>
          <w:szCs w:val="24"/>
        </w:rPr>
        <w:t xml:space="preserve"> </w:t>
      </w:r>
      <w:r w:rsidRPr="00CE688E">
        <w:rPr>
          <w:rFonts w:ascii="Times New Roman" w:hAnsi="Times New Roman" w:cs="Times New Roman"/>
          <w:sz w:val="24"/>
          <w:szCs w:val="24"/>
        </w:rPr>
        <w:t>İlahiyat,</w:t>
      </w:r>
      <w:r w:rsidRPr="00CE688E">
        <w:rPr>
          <w:sz w:val="24"/>
          <w:szCs w:val="24"/>
        </w:rPr>
        <w:t xml:space="preserve"> </w:t>
      </w:r>
      <w:r w:rsidRPr="00CE688E">
        <w:rPr>
          <w:rFonts w:ascii="Times New Roman" w:hAnsi="Times New Roman" w:cs="Times New Roman"/>
          <w:sz w:val="24"/>
          <w:szCs w:val="24"/>
        </w:rPr>
        <w:t>Mimarlık, Planlama, Tasarım,</w:t>
      </w:r>
      <w:r w:rsidRPr="00CE688E">
        <w:rPr>
          <w:sz w:val="24"/>
          <w:szCs w:val="24"/>
        </w:rPr>
        <w:t xml:space="preserve"> </w:t>
      </w:r>
      <w:r w:rsidRPr="00CE688E">
        <w:rPr>
          <w:rFonts w:ascii="Times New Roman" w:hAnsi="Times New Roman" w:cs="Times New Roman"/>
          <w:sz w:val="24"/>
          <w:szCs w:val="24"/>
        </w:rPr>
        <w:t>Mühendislik,</w:t>
      </w:r>
      <w:r w:rsidRPr="00CE688E">
        <w:rPr>
          <w:sz w:val="24"/>
          <w:szCs w:val="24"/>
        </w:rPr>
        <w:t xml:space="preserve"> </w:t>
      </w:r>
      <w:r w:rsidRPr="00CE688E">
        <w:rPr>
          <w:rFonts w:ascii="Times New Roman" w:hAnsi="Times New Roman" w:cs="Times New Roman"/>
          <w:sz w:val="24"/>
          <w:szCs w:val="24"/>
        </w:rPr>
        <w:t>Sağlık Bilimleri,</w:t>
      </w:r>
      <w:r w:rsidRPr="00CE688E">
        <w:rPr>
          <w:sz w:val="24"/>
          <w:szCs w:val="24"/>
        </w:rPr>
        <w:t xml:space="preserve"> </w:t>
      </w:r>
      <w:r w:rsidRPr="00CE688E">
        <w:rPr>
          <w:rFonts w:ascii="Times New Roman" w:hAnsi="Times New Roman" w:cs="Times New Roman"/>
          <w:sz w:val="24"/>
          <w:szCs w:val="24"/>
        </w:rPr>
        <w:t>Sosyal, Beşeri ve İdari Bilimler ,Ziraat ve Orman ve Su Ürünleri,</w:t>
      </w:r>
      <w:r w:rsidRPr="00CE688E">
        <w:rPr>
          <w:sz w:val="24"/>
          <w:szCs w:val="24"/>
        </w:rPr>
        <w:t xml:space="preserve"> </w:t>
      </w:r>
      <w:r w:rsidRPr="00CE688E">
        <w:rPr>
          <w:rFonts w:ascii="Times New Roman" w:hAnsi="Times New Roman" w:cs="Times New Roman"/>
          <w:sz w:val="24"/>
          <w:szCs w:val="24"/>
        </w:rPr>
        <w:t xml:space="preserve">Spor Bilimleri Temel Alanlarının tümünde   ‘‘Tanımlar’’ başlığı altında yer alan  ‘‘Tanınmış Ulusal </w:t>
      </w:r>
      <w:proofErr w:type="spellStart"/>
      <w:r w:rsidRPr="00CE688E">
        <w:rPr>
          <w:rFonts w:ascii="Times New Roman" w:hAnsi="Times New Roman" w:cs="Times New Roman"/>
          <w:sz w:val="24"/>
          <w:szCs w:val="24"/>
        </w:rPr>
        <w:t>Yayınevi,Tanınmış</w:t>
      </w:r>
      <w:proofErr w:type="spellEnd"/>
      <w:r w:rsidRPr="00CE688E">
        <w:rPr>
          <w:rFonts w:ascii="Times New Roman" w:hAnsi="Times New Roman" w:cs="Times New Roman"/>
          <w:sz w:val="24"/>
          <w:szCs w:val="24"/>
        </w:rPr>
        <w:t xml:space="preserve"> Uluslararası </w:t>
      </w:r>
      <w:proofErr w:type="spellStart"/>
      <w:r w:rsidRPr="00CE688E">
        <w:rPr>
          <w:rFonts w:ascii="Times New Roman" w:hAnsi="Times New Roman" w:cs="Times New Roman"/>
          <w:sz w:val="24"/>
          <w:szCs w:val="24"/>
        </w:rPr>
        <w:t>Yayınevi,Uluslararası</w:t>
      </w:r>
      <w:proofErr w:type="spellEnd"/>
      <w:r w:rsidRPr="00CE688E">
        <w:rPr>
          <w:rFonts w:ascii="Times New Roman" w:hAnsi="Times New Roman" w:cs="Times New Roman"/>
          <w:sz w:val="24"/>
          <w:szCs w:val="24"/>
        </w:rPr>
        <w:t xml:space="preserve"> Bilimsel Toplantı’’  şeklinde düzenlenmiş;</w:t>
      </w:r>
    </w:p>
    <w:p w:rsidR="00CE688E" w:rsidRPr="00CE688E" w:rsidRDefault="00CE688E" w:rsidP="00CE688E">
      <w:pPr>
        <w:jc w:val="both"/>
        <w:rPr>
          <w:rFonts w:ascii="Times New Roman" w:hAnsi="Times New Roman" w:cs="Times New Roman"/>
          <w:sz w:val="24"/>
          <w:szCs w:val="24"/>
        </w:rPr>
      </w:pPr>
      <w:r w:rsidRPr="00CE688E">
        <w:rPr>
          <w:rFonts w:ascii="Times New Roman" w:hAnsi="Times New Roman" w:cs="Times New Roman"/>
          <w:sz w:val="24"/>
          <w:szCs w:val="24"/>
        </w:rPr>
        <w:tab/>
        <w:t xml:space="preserve">-Tanınmış Ulusal Yayınevi: ‘‘En az beş yıl ulusal düzeyde düzenli faaliyet </w:t>
      </w:r>
      <w:proofErr w:type="spellStart"/>
      <w:proofErr w:type="gramStart"/>
      <w:r w:rsidRPr="00CE688E">
        <w:rPr>
          <w:rFonts w:ascii="Times New Roman" w:hAnsi="Times New Roman" w:cs="Times New Roman"/>
          <w:sz w:val="24"/>
          <w:szCs w:val="24"/>
        </w:rPr>
        <w:t>yürüten,yayınları</w:t>
      </w:r>
      <w:proofErr w:type="spellEnd"/>
      <w:proofErr w:type="gramEnd"/>
      <w:r w:rsidRPr="00CE688E">
        <w:rPr>
          <w:rFonts w:ascii="Times New Roman" w:hAnsi="Times New Roman" w:cs="Times New Roman"/>
          <w:sz w:val="24"/>
          <w:szCs w:val="24"/>
        </w:rPr>
        <w:t xml:space="preserve"> Türkiye’deki üniversite kütüphanelerinde </w:t>
      </w:r>
      <w:proofErr w:type="spellStart"/>
      <w:r w:rsidRPr="00CE688E">
        <w:rPr>
          <w:rFonts w:ascii="Times New Roman" w:hAnsi="Times New Roman" w:cs="Times New Roman"/>
          <w:sz w:val="24"/>
          <w:szCs w:val="24"/>
        </w:rPr>
        <w:t>kataloglanan</w:t>
      </w:r>
      <w:proofErr w:type="spellEnd"/>
      <w:r w:rsidRPr="00CE688E">
        <w:rPr>
          <w:rFonts w:ascii="Times New Roman" w:hAnsi="Times New Roman" w:cs="Times New Roman"/>
          <w:sz w:val="24"/>
          <w:szCs w:val="24"/>
        </w:rPr>
        <w:t xml:space="preserve"> ve daha önce aynı alanda farklı yazarlara ait en az 20 kitap yayımlamış yayınevi’’</w:t>
      </w:r>
    </w:p>
    <w:p w:rsidR="00CE688E" w:rsidRPr="00CE688E" w:rsidRDefault="00CE688E" w:rsidP="00CE688E">
      <w:pPr>
        <w:jc w:val="both"/>
        <w:rPr>
          <w:rFonts w:ascii="Times New Roman" w:hAnsi="Times New Roman" w:cs="Times New Roman"/>
          <w:sz w:val="24"/>
          <w:szCs w:val="24"/>
        </w:rPr>
      </w:pPr>
      <w:r w:rsidRPr="00CE688E">
        <w:rPr>
          <w:rFonts w:ascii="Times New Roman" w:hAnsi="Times New Roman" w:cs="Times New Roman"/>
          <w:sz w:val="24"/>
          <w:szCs w:val="24"/>
        </w:rPr>
        <w:tab/>
        <w:t xml:space="preserve">-Tanınmış Uluslararası Yayınevi: ‘‘En az beş yıl uluslararası düzeyde düzenli faaliyet </w:t>
      </w:r>
      <w:proofErr w:type="spellStart"/>
      <w:proofErr w:type="gramStart"/>
      <w:r w:rsidRPr="00CE688E">
        <w:rPr>
          <w:rFonts w:ascii="Times New Roman" w:hAnsi="Times New Roman" w:cs="Times New Roman"/>
          <w:sz w:val="24"/>
          <w:szCs w:val="24"/>
        </w:rPr>
        <w:t>yürüten,yayımladığı</w:t>
      </w:r>
      <w:proofErr w:type="spellEnd"/>
      <w:proofErr w:type="gramEnd"/>
      <w:r w:rsidRPr="00CE688E">
        <w:rPr>
          <w:rFonts w:ascii="Times New Roman" w:hAnsi="Times New Roman" w:cs="Times New Roman"/>
          <w:sz w:val="24"/>
          <w:szCs w:val="24"/>
        </w:rPr>
        <w:t xml:space="preserve"> kitaplar dünyanın bilinen üniversitelerinin kataloglarında yer alan ve aynı alanda farklı yazarlara ait en az 20 kitap yayımlamış yayınevi’’</w:t>
      </w:r>
    </w:p>
    <w:p w:rsidR="00CE688E" w:rsidRDefault="00CE688E" w:rsidP="00CE688E">
      <w:pPr>
        <w:jc w:val="both"/>
        <w:rPr>
          <w:rFonts w:ascii="Times New Roman" w:hAnsi="Times New Roman" w:cs="Times New Roman"/>
          <w:sz w:val="24"/>
          <w:szCs w:val="24"/>
        </w:rPr>
      </w:pPr>
      <w:r w:rsidRPr="00CE688E">
        <w:rPr>
          <w:rFonts w:ascii="Times New Roman" w:hAnsi="Times New Roman" w:cs="Times New Roman"/>
          <w:sz w:val="24"/>
          <w:szCs w:val="24"/>
        </w:rPr>
        <w:tab/>
        <w:t>-Uluslararası Bilimsel Toplantı: ‘‘Konuşmacılarının en az %40’ının toplantının düzenlendiği ülke dışındaki bilim insanlarından oluştuğu bilimsel toplantı’’</w:t>
      </w:r>
      <w:r w:rsidR="00037B2B">
        <w:rPr>
          <w:rFonts w:ascii="Times New Roman" w:hAnsi="Times New Roman" w:cs="Times New Roman"/>
          <w:sz w:val="24"/>
          <w:szCs w:val="24"/>
        </w:rPr>
        <w:t xml:space="preserve"> </w:t>
      </w:r>
      <w:r w:rsidRPr="00CE688E">
        <w:rPr>
          <w:rFonts w:ascii="Times New Roman" w:hAnsi="Times New Roman" w:cs="Times New Roman"/>
          <w:sz w:val="24"/>
          <w:szCs w:val="24"/>
        </w:rPr>
        <w:t xml:space="preserve">ibarelerinin </w:t>
      </w:r>
      <w:proofErr w:type="spellStart"/>
      <w:r w:rsidRPr="00CE688E">
        <w:rPr>
          <w:rFonts w:ascii="Times New Roman" w:hAnsi="Times New Roman" w:cs="Times New Roman"/>
          <w:sz w:val="24"/>
          <w:szCs w:val="24"/>
        </w:rPr>
        <w:t>İPTALİ</w:t>
      </w:r>
      <w:r>
        <w:rPr>
          <w:rFonts w:ascii="Times New Roman" w:hAnsi="Times New Roman" w:cs="Times New Roman"/>
          <w:sz w:val="24"/>
          <w:szCs w:val="24"/>
        </w:rPr>
        <w:t>ne</w:t>
      </w:r>
      <w:proofErr w:type="spellEnd"/>
      <w:r>
        <w:rPr>
          <w:rFonts w:ascii="Times New Roman" w:hAnsi="Times New Roman" w:cs="Times New Roman"/>
          <w:sz w:val="24"/>
          <w:szCs w:val="24"/>
        </w:rPr>
        <w:t xml:space="preserve"> ilişkindir. </w:t>
      </w:r>
    </w:p>
    <w:p w:rsidR="00C66F0A" w:rsidRDefault="00CE688E" w:rsidP="00C66F0A">
      <w:pPr>
        <w:jc w:val="both"/>
        <w:rPr>
          <w:rFonts w:ascii="Times New Roman" w:hAnsi="Times New Roman" w:cs="Times New Roman"/>
          <w:sz w:val="24"/>
          <w:szCs w:val="24"/>
        </w:rPr>
      </w:pPr>
      <w:r>
        <w:rPr>
          <w:rFonts w:ascii="Times New Roman" w:hAnsi="Times New Roman" w:cs="Times New Roman"/>
          <w:sz w:val="24"/>
          <w:szCs w:val="24"/>
        </w:rPr>
        <w:tab/>
        <w:t xml:space="preserve">Bilindiği </w:t>
      </w:r>
      <w:proofErr w:type="gramStart"/>
      <w:r>
        <w:rPr>
          <w:rFonts w:ascii="Times New Roman" w:hAnsi="Times New Roman" w:cs="Times New Roman"/>
          <w:sz w:val="24"/>
          <w:szCs w:val="24"/>
        </w:rPr>
        <w:t>üzere ; 15</w:t>
      </w:r>
      <w:proofErr w:type="gramEnd"/>
      <w:r>
        <w:rPr>
          <w:rFonts w:ascii="Times New Roman" w:hAnsi="Times New Roman" w:cs="Times New Roman"/>
          <w:sz w:val="24"/>
          <w:szCs w:val="24"/>
        </w:rPr>
        <w:t xml:space="preserve">.04.2018 tarih 30392 sayılı Resmi Gazetede yayımlanan Doçentlik Yönetmeliği’nin </w:t>
      </w:r>
      <w:r w:rsidRPr="00CE688E">
        <w:rPr>
          <w:rFonts w:ascii="Times New Roman" w:hAnsi="Times New Roman" w:cs="Times New Roman"/>
          <w:sz w:val="24"/>
          <w:szCs w:val="24"/>
        </w:rPr>
        <w:t>Başvuru zamanı, şartları ve usulleri</w:t>
      </w:r>
      <w:r>
        <w:rPr>
          <w:rFonts w:ascii="Times New Roman" w:hAnsi="Times New Roman" w:cs="Times New Roman"/>
          <w:sz w:val="24"/>
          <w:szCs w:val="24"/>
        </w:rPr>
        <w:t xml:space="preserve"> başlıklı 4. Maddesi ‘‘ </w:t>
      </w:r>
      <w:r w:rsidRPr="00CE688E">
        <w:rPr>
          <w:rFonts w:ascii="Times New Roman" w:hAnsi="Times New Roman" w:cs="Times New Roman"/>
          <w:sz w:val="24"/>
          <w:szCs w:val="24"/>
        </w:rPr>
        <w:t xml:space="preserve"> Üniversitelerarası Kurul başka bir tarih belirlemedikçe doçentlik başvurusu, </w:t>
      </w:r>
      <w:r w:rsidRPr="00C82967">
        <w:rPr>
          <w:rFonts w:ascii="Times New Roman" w:hAnsi="Times New Roman" w:cs="Times New Roman"/>
          <w:b/>
          <w:sz w:val="24"/>
          <w:szCs w:val="24"/>
        </w:rPr>
        <w:t>yılda iki kez olmak üzere Mart ve Ekim aylarının on beşinci günü başlayıp, en geç ilgili ayın son çalışma günü mesai saati bitimine kadar devam eder.</w:t>
      </w:r>
      <w:r>
        <w:rPr>
          <w:rFonts w:ascii="Times New Roman" w:hAnsi="Times New Roman" w:cs="Times New Roman"/>
          <w:sz w:val="24"/>
          <w:szCs w:val="24"/>
        </w:rPr>
        <w:t>’’</w:t>
      </w:r>
      <w:r w:rsidR="00C82967">
        <w:rPr>
          <w:rFonts w:ascii="Times New Roman" w:hAnsi="Times New Roman" w:cs="Times New Roman"/>
          <w:sz w:val="24"/>
          <w:szCs w:val="24"/>
        </w:rPr>
        <w:t xml:space="preserve"> şeklindedir. Bu hüküm doğrultusunda akademik </w:t>
      </w:r>
      <w:proofErr w:type="gramStart"/>
      <w:r w:rsidR="00C82967">
        <w:rPr>
          <w:rFonts w:ascii="Times New Roman" w:hAnsi="Times New Roman" w:cs="Times New Roman"/>
          <w:sz w:val="24"/>
          <w:szCs w:val="24"/>
        </w:rPr>
        <w:t>personel  yılda</w:t>
      </w:r>
      <w:proofErr w:type="gramEnd"/>
      <w:r w:rsidR="00C66F0A">
        <w:rPr>
          <w:rFonts w:ascii="Times New Roman" w:hAnsi="Times New Roman" w:cs="Times New Roman"/>
          <w:sz w:val="24"/>
          <w:szCs w:val="24"/>
        </w:rPr>
        <w:t xml:space="preserve"> yalnızca </w:t>
      </w:r>
      <w:r w:rsidR="00C82967">
        <w:rPr>
          <w:rFonts w:ascii="Times New Roman" w:hAnsi="Times New Roman" w:cs="Times New Roman"/>
          <w:sz w:val="24"/>
          <w:szCs w:val="24"/>
        </w:rPr>
        <w:t xml:space="preserve"> iki kez olmak üzere  Mart ve Ekim ayların</w:t>
      </w:r>
      <w:r w:rsidR="00C66F0A">
        <w:rPr>
          <w:rFonts w:ascii="Times New Roman" w:hAnsi="Times New Roman" w:cs="Times New Roman"/>
          <w:sz w:val="24"/>
          <w:szCs w:val="24"/>
        </w:rPr>
        <w:t xml:space="preserve">da </w:t>
      </w:r>
      <w:r w:rsidR="00C82967">
        <w:rPr>
          <w:rFonts w:ascii="Times New Roman" w:hAnsi="Times New Roman" w:cs="Times New Roman"/>
          <w:sz w:val="24"/>
          <w:szCs w:val="24"/>
        </w:rPr>
        <w:t xml:space="preserve">doçentlik başvurusunda bulunabilmektedir. Yukarıda esas numarası belirtilen dava dosyası </w:t>
      </w:r>
      <w:r w:rsidR="00C82967" w:rsidRPr="00037B2B">
        <w:rPr>
          <w:rFonts w:ascii="Times New Roman" w:hAnsi="Times New Roman" w:cs="Times New Roman"/>
          <w:b/>
          <w:sz w:val="24"/>
          <w:szCs w:val="24"/>
          <w:u w:val="single"/>
        </w:rPr>
        <w:t>doğrudan doçentlik başvuru şartlarına ilişkin olduğundan</w:t>
      </w:r>
      <w:r w:rsidR="00C82967">
        <w:rPr>
          <w:rFonts w:ascii="Times New Roman" w:hAnsi="Times New Roman" w:cs="Times New Roman"/>
          <w:sz w:val="24"/>
          <w:szCs w:val="24"/>
        </w:rPr>
        <w:t xml:space="preserve"> ivedilikle sonuçlanması birçok akademik </w:t>
      </w:r>
      <w:proofErr w:type="gramStart"/>
      <w:r w:rsidR="00C82967">
        <w:rPr>
          <w:rFonts w:ascii="Times New Roman" w:hAnsi="Times New Roman" w:cs="Times New Roman"/>
          <w:sz w:val="24"/>
          <w:szCs w:val="24"/>
        </w:rPr>
        <w:t xml:space="preserve">personelin </w:t>
      </w:r>
      <w:r w:rsidR="00037B2B">
        <w:rPr>
          <w:rFonts w:ascii="Times New Roman" w:hAnsi="Times New Roman" w:cs="Times New Roman"/>
          <w:sz w:val="24"/>
          <w:szCs w:val="24"/>
        </w:rPr>
        <w:t xml:space="preserve">, </w:t>
      </w:r>
      <w:r w:rsidR="00C66F0A">
        <w:rPr>
          <w:rFonts w:ascii="Times New Roman" w:hAnsi="Times New Roman" w:cs="Times New Roman"/>
          <w:sz w:val="24"/>
          <w:szCs w:val="24"/>
        </w:rPr>
        <w:t>akademik</w:t>
      </w:r>
      <w:proofErr w:type="gramEnd"/>
      <w:r w:rsidR="00C66F0A">
        <w:rPr>
          <w:rFonts w:ascii="Times New Roman" w:hAnsi="Times New Roman" w:cs="Times New Roman"/>
          <w:sz w:val="24"/>
          <w:szCs w:val="24"/>
        </w:rPr>
        <w:t xml:space="preserve"> ilerlemesi</w:t>
      </w:r>
      <w:r w:rsidR="00C82967">
        <w:rPr>
          <w:rFonts w:ascii="Times New Roman" w:hAnsi="Times New Roman" w:cs="Times New Roman"/>
          <w:sz w:val="24"/>
          <w:szCs w:val="24"/>
        </w:rPr>
        <w:t xml:space="preserve">ni </w:t>
      </w:r>
      <w:r w:rsidR="00037B2B">
        <w:rPr>
          <w:rFonts w:ascii="Times New Roman" w:hAnsi="Times New Roman" w:cs="Times New Roman"/>
          <w:sz w:val="24"/>
          <w:szCs w:val="24"/>
        </w:rPr>
        <w:t xml:space="preserve">olumlu yönde </w:t>
      </w:r>
      <w:r w:rsidR="00C82967">
        <w:rPr>
          <w:rFonts w:ascii="Times New Roman" w:hAnsi="Times New Roman" w:cs="Times New Roman"/>
          <w:sz w:val="24"/>
          <w:szCs w:val="24"/>
        </w:rPr>
        <w:t xml:space="preserve">etkileyecek olup ; </w:t>
      </w:r>
      <w:r w:rsidR="004D5504">
        <w:rPr>
          <w:rFonts w:ascii="Times New Roman" w:hAnsi="Times New Roman" w:cs="Times New Roman"/>
          <w:sz w:val="24"/>
          <w:szCs w:val="24"/>
        </w:rPr>
        <w:t xml:space="preserve">bir an önce </w:t>
      </w:r>
      <w:bookmarkStart w:id="0" w:name="_GoBack"/>
      <w:bookmarkEnd w:id="0"/>
      <w:r w:rsidR="00C82967">
        <w:rPr>
          <w:rFonts w:ascii="Times New Roman" w:hAnsi="Times New Roman" w:cs="Times New Roman"/>
          <w:sz w:val="24"/>
          <w:szCs w:val="24"/>
        </w:rPr>
        <w:t xml:space="preserve"> sonuçlanmasında hukuki yarar bulunmaktadır. </w:t>
      </w:r>
    </w:p>
    <w:p w:rsidR="00A72792" w:rsidRPr="00CE688E" w:rsidRDefault="00C66F0A" w:rsidP="00C66F0A">
      <w:pPr>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izah edilen </w:t>
      </w:r>
      <w:proofErr w:type="gramStart"/>
      <w:r>
        <w:rPr>
          <w:rFonts w:ascii="Times New Roman" w:hAnsi="Times New Roman" w:cs="Times New Roman"/>
          <w:sz w:val="24"/>
          <w:szCs w:val="24"/>
        </w:rPr>
        <w:t xml:space="preserve">sebeplerle </w:t>
      </w:r>
      <w:r w:rsidR="00C82967">
        <w:rPr>
          <w:rFonts w:ascii="Times New Roman" w:hAnsi="Times New Roman" w:cs="Times New Roman"/>
          <w:sz w:val="24"/>
          <w:szCs w:val="24"/>
        </w:rPr>
        <w:t xml:space="preserve"> </w:t>
      </w:r>
      <w:r>
        <w:rPr>
          <w:rFonts w:ascii="Times New Roman" w:hAnsi="Times New Roman" w:cs="Times New Roman"/>
          <w:sz w:val="24"/>
          <w:szCs w:val="24"/>
        </w:rPr>
        <w:t>Ekim</w:t>
      </w:r>
      <w:proofErr w:type="gramEnd"/>
      <w:r>
        <w:rPr>
          <w:rFonts w:ascii="Times New Roman" w:hAnsi="Times New Roman" w:cs="Times New Roman"/>
          <w:sz w:val="24"/>
          <w:szCs w:val="24"/>
        </w:rPr>
        <w:t xml:space="preserve"> ayında yapılacak olan  doçentlik başvurularında mağduriyet yaşanmaması için dosyanın öncelikli görüşülerek karara bağlanması hususunda gereğini saygılarımızla arz ederiz. Takdir şüphesiz Sayın Mahkemenizindir. </w:t>
      </w:r>
    </w:p>
    <w:p w:rsidR="00C66F0A" w:rsidRDefault="00C82967" w:rsidP="00C66F0A">
      <w:pPr>
        <w:jc w:val="both"/>
        <w:rPr>
          <w:rFonts w:ascii="Times New Roman" w:hAnsi="Times New Roman" w:cs="Times New Roman"/>
          <w:b/>
          <w:sz w:val="24"/>
          <w:szCs w:val="24"/>
        </w:rPr>
      </w:pPr>
      <w:r w:rsidRPr="00C82967">
        <w:rPr>
          <w:rFonts w:ascii="Times New Roman" w:hAnsi="Times New Roman" w:cs="Times New Roman"/>
          <w:b/>
          <w:sz w:val="24"/>
          <w:szCs w:val="24"/>
          <w:u w:val="single"/>
        </w:rPr>
        <w:t xml:space="preserve">SONUÇ VE </w:t>
      </w:r>
      <w:proofErr w:type="gramStart"/>
      <w:r w:rsidRPr="00C82967">
        <w:rPr>
          <w:rFonts w:ascii="Times New Roman" w:hAnsi="Times New Roman" w:cs="Times New Roman"/>
          <w:b/>
          <w:sz w:val="24"/>
          <w:szCs w:val="24"/>
          <w:u w:val="single"/>
        </w:rPr>
        <w:t>TALEP            :</w:t>
      </w:r>
      <w:r w:rsidR="00C66F0A">
        <w:rPr>
          <w:rFonts w:ascii="Times New Roman" w:hAnsi="Times New Roman" w:cs="Times New Roman"/>
          <w:b/>
          <w:sz w:val="24"/>
          <w:szCs w:val="24"/>
          <w:u w:val="single"/>
        </w:rPr>
        <w:t xml:space="preserve"> </w:t>
      </w:r>
      <w:r w:rsidR="00C66F0A" w:rsidRPr="00C66F0A">
        <w:rPr>
          <w:rFonts w:ascii="Times New Roman" w:hAnsi="Times New Roman" w:cs="Times New Roman"/>
          <w:sz w:val="24"/>
          <w:szCs w:val="24"/>
        </w:rPr>
        <w:t>Yukarıda</w:t>
      </w:r>
      <w:proofErr w:type="gramEnd"/>
      <w:r w:rsidR="00C66F0A" w:rsidRPr="00C66F0A">
        <w:rPr>
          <w:rFonts w:ascii="Times New Roman" w:hAnsi="Times New Roman" w:cs="Times New Roman"/>
          <w:sz w:val="24"/>
          <w:szCs w:val="24"/>
        </w:rPr>
        <w:t xml:space="preserve"> izah edilen sebeplerle  </w:t>
      </w:r>
      <w:r w:rsidR="003477E1">
        <w:rPr>
          <w:rFonts w:ascii="Times New Roman" w:hAnsi="Times New Roman" w:cs="Times New Roman"/>
          <w:sz w:val="24"/>
          <w:szCs w:val="24"/>
        </w:rPr>
        <w:t>yakın zamanda y</w:t>
      </w:r>
      <w:r w:rsidR="00C66F0A" w:rsidRPr="00C66F0A">
        <w:rPr>
          <w:rFonts w:ascii="Times New Roman" w:hAnsi="Times New Roman" w:cs="Times New Roman"/>
          <w:sz w:val="24"/>
          <w:szCs w:val="24"/>
        </w:rPr>
        <w:t>apılacak olan  doçentlik başvurularında mağduriyet yaşanmaması için dosyanın öncelikli görüşülerek karara bağlanması hususunda gereğini saygılarımızla arz ederiz.</w:t>
      </w:r>
      <w:r w:rsidR="00C66F0A" w:rsidRP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sz w:val="24"/>
          <w:szCs w:val="24"/>
        </w:rPr>
        <w:tab/>
      </w:r>
      <w:r w:rsidR="00C66F0A">
        <w:rPr>
          <w:rFonts w:ascii="Times New Roman" w:hAnsi="Times New Roman" w:cs="Times New Roman"/>
          <w:b/>
          <w:sz w:val="24"/>
          <w:szCs w:val="24"/>
        </w:rPr>
        <w:t>DAVACI VEKİLİ</w:t>
      </w:r>
    </w:p>
    <w:p w:rsidR="00C66F0A" w:rsidRPr="00C66F0A" w:rsidRDefault="00C66F0A" w:rsidP="00C66F0A">
      <w:pPr>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Av.Tuğçe</w:t>
      </w:r>
      <w:proofErr w:type="spellEnd"/>
      <w:r>
        <w:rPr>
          <w:rFonts w:ascii="Times New Roman" w:hAnsi="Times New Roman" w:cs="Times New Roman"/>
          <w:b/>
          <w:sz w:val="24"/>
          <w:szCs w:val="24"/>
        </w:rPr>
        <w:t xml:space="preserve"> MUTLU</w:t>
      </w:r>
    </w:p>
    <w:p w:rsidR="00DE742B" w:rsidRPr="00CE688E" w:rsidRDefault="00751FD8" w:rsidP="00CE688E">
      <w:pPr>
        <w:jc w:val="both"/>
        <w:rPr>
          <w:rFonts w:ascii="Times New Roman" w:hAnsi="Times New Roman" w:cs="Times New Roman"/>
          <w:sz w:val="24"/>
          <w:szCs w:val="24"/>
        </w:rPr>
      </w:pPr>
    </w:p>
    <w:sectPr w:rsidR="00DE742B" w:rsidRPr="00CE6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charset w:val="A2"/>
    <w:family w:val="swiss"/>
    <w:pitch w:val="variable"/>
    <w:sig w:usb0="E10022FF" w:usb1="C000E47F" w:usb2="00000029" w:usb3="00000000" w:csb0="000001D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2"/>
    <w:rsid w:val="00037B2B"/>
    <w:rsid w:val="003477E1"/>
    <w:rsid w:val="00382E62"/>
    <w:rsid w:val="004D5504"/>
    <w:rsid w:val="0064093E"/>
    <w:rsid w:val="006C57F2"/>
    <w:rsid w:val="00751FD8"/>
    <w:rsid w:val="00A72792"/>
    <w:rsid w:val="00C66F0A"/>
    <w:rsid w:val="00C82967"/>
    <w:rsid w:val="00CE688E"/>
    <w:rsid w:val="00D53A28"/>
    <w:rsid w:val="00DB7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6F7B"/>
  <w15:chartTrackingRefBased/>
  <w15:docId w15:val="{9ACAAE98-565A-40A5-83F6-4034D9AC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6F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750</Words>
  <Characters>4276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tugce</dc:creator>
  <cp:keywords/>
  <dc:description/>
  <cp:lastModifiedBy>tugce</cp:lastModifiedBy>
  <cp:revision>5</cp:revision>
  <cp:lastPrinted>2018-08-02T14:38:00Z</cp:lastPrinted>
  <dcterms:created xsi:type="dcterms:W3CDTF">2018-07-31T07:40:00Z</dcterms:created>
  <dcterms:modified xsi:type="dcterms:W3CDTF">2018-08-02T14:42:00Z</dcterms:modified>
</cp:coreProperties>
</file>