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3" w:rsidRPr="008D707E" w:rsidRDefault="00327DC3" w:rsidP="00327DC3">
      <w:pPr>
        <w:pStyle w:val="NormalWeb"/>
        <w:shd w:val="clear" w:color="auto" w:fill="FFFFFF"/>
        <w:spacing w:before="0" w:beforeAutospacing="0" w:after="0" w:afterAutospacing="0"/>
        <w:jc w:val="center"/>
        <w:rPr>
          <w:rStyle w:val="Gl"/>
        </w:rPr>
      </w:pPr>
      <w:r w:rsidRPr="008D707E">
        <w:rPr>
          <w:rStyle w:val="Gl"/>
        </w:rPr>
        <w:t xml:space="preserve">T.C. </w:t>
      </w:r>
    </w:p>
    <w:p w:rsidR="00327DC3" w:rsidRDefault="00327DC3" w:rsidP="00327DC3">
      <w:pPr>
        <w:pStyle w:val="NormalWeb"/>
        <w:shd w:val="clear" w:color="auto" w:fill="FFFFFF"/>
        <w:spacing w:before="0" w:beforeAutospacing="0" w:after="0" w:afterAutospacing="0"/>
        <w:jc w:val="center"/>
        <w:rPr>
          <w:rStyle w:val="Gl"/>
        </w:rPr>
      </w:pPr>
      <w:r>
        <w:rPr>
          <w:rStyle w:val="Gl"/>
        </w:rPr>
        <w:t xml:space="preserve">BAŞBAKANLIK MAKAMINA </w:t>
      </w:r>
    </w:p>
    <w:p w:rsidR="00327DC3" w:rsidRDefault="00327DC3" w:rsidP="00327DC3">
      <w:pPr>
        <w:pStyle w:val="NormalWeb"/>
        <w:shd w:val="clear" w:color="auto" w:fill="FFFFFF"/>
        <w:spacing w:before="0" w:beforeAutospacing="0" w:after="0" w:afterAutospacing="0"/>
        <w:jc w:val="center"/>
        <w:rPr>
          <w:rStyle w:val="Gl"/>
        </w:rPr>
      </w:pPr>
    </w:p>
    <w:p w:rsidR="00327DC3" w:rsidRDefault="00327DC3" w:rsidP="00327DC3">
      <w:pPr>
        <w:pStyle w:val="NormalWeb"/>
        <w:shd w:val="clear" w:color="auto" w:fill="FFFFFF"/>
        <w:spacing w:before="0" w:beforeAutospacing="0" w:after="0" w:afterAutospacing="0"/>
        <w:jc w:val="center"/>
        <w:rPr>
          <w:rStyle w:val="Gl"/>
        </w:rPr>
      </w:pPr>
    </w:p>
    <w:p w:rsidR="00806199" w:rsidRPr="00327DC3" w:rsidRDefault="00123026" w:rsidP="00327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Eğitim Öğretim ve Bilim Hizmetleri Kolunda </w:t>
      </w:r>
      <w:r w:rsidR="00806199" w:rsidRPr="00327DC3">
        <w:rPr>
          <w:rFonts w:ascii="Times New Roman" w:hAnsi="Times New Roman" w:cs="Times New Roman"/>
          <w:sz w:val="24"/>
          <w:szCs w:val="24"/>
        </w:rPr>
        <w:t>görev yapan kamu personeli, 657 sayılı Devlet Memurları Kanunu’nun 4/A ve 4/B maddeleri uyarınca istihdam edilmektedir.</w:t>
      </w:r>
    </w:p>
    <w:p w:rsidR="00806199" w:rsidRPr="00327DC3" w:rsidRDefault="00806199" w:rsidP="00327DC3">
      <w:pPr>
        <w:spacing w:after="0" w:line="240" w:lineRule="auto"/>
        <w:jc w:val="both"/>
        <w:rPr>
          <w:rFonts w:ascii="Times New Roman" w:hAnsi="Times New Roman" w:cs="Times New Roman"/>
          <w:sz w:val="24"/>
          <w:szCs w:val="24"/>
        </w:rPr>
      </w:pPr>
      <w:r w:rsidRPr="00327DC3">
        <w:rPr>
          <w:rFonts w:ascii="Times New Roman" w:hAnsi="Times New Roman" w:cs="Times New Roman"/>
          <w:sz w:val="24"/>
          <w:szCs w:val="24"/>
        </w:rPr>
        <w:t xml:space="preserve">            Görev, yetki ve sorumlulukları aynı olan, aynı unvanı taşıyan kamu personeli aynı yasanın farklı maddeleri uyarınca istihdam edilmekte ve bu kamu personeli arasında idari, mali ve sosyal hakları açısından farklılıklar bulunmaktadır.</w:t>
      </w:r>
    </w:p>
    <w:p w:rsidR="00806199" w:rsidRPr="00327DC3" w:rsidRDefault="00806199" w:rsidP="00327DC3">
      <w:pPr>
        <w:spacing w:after="0" w:line="240" w:lineRule="auto"/>
        <w:ind w:firstLine="708"/>
        <w:jc w:val="both"/>
        <w:rPr>
          <w:rFonts w:ascii="Times New Roman" w:hAnsi="Times New Roman" w:cs="Times New Roman"/>
          <w:sz w:val="24"/>
          <w:szCs w:val="24"/>
        </w:rPr>
      </w:pPr>
      <w:r w:rsidRPr="00327DC3">
        <w:rPr>
          <w:rFonts w:ascii="Times New Roman" w:hAnsi="Times New Roman" w:cs="Times New Roman"/>
          <w:sz w:val="24"/>
          <w:szCs w:val="24"/>
        </w:rPr>
        <w:t xml:space="preserve">Bu statü farklılığı, Anayasa ile güvence altına alınan eşitlik ilkesine aykırıdır. Bu eşitsizlik, 4/B statüsünde istihdam edilen kamu personelinin gelecek kaygısı taşımasına neden olmakta, </w:t>
      </w:r>
      <w:proofErr w:type="gramStart"/>
      <w:r w:rsidRPr="00327DC3">
        <w:rPr>
          <w:rFonts w:ascii="Times New Roman" w:hAnsi="Times New Roman" w:cs="Times New Roman"/>
          <w:sz w:val="24"/>
          <w:szCs w:val="24"/>
        </w:rPr>
        <w:t>motivasyonlarını</w:t>
      </w:r>
      <w:proofErr w:type="gramEnd"/>
      <w:r w:rsidRPr="00327DC3">
        <w:rPr>
          <w:rFonts w:ascii="Times New Roman" w:hAnsi="Times New Roman" w:cs="Times New Roman"/>
          <w:sz w:val="24"/>
          <w:szCs w:val="24"/>
        </w:rPr>
        <w:t xml:space="preserve"> bozmakta ve dolayısı ile bu durum da </w:t>
      </w:r>
      <w:r w:rsidR="003D7646">
        <w:rPr>
          <w:rFonts w:ascii="Times New Roman" w:hAnsi="Times New Roman" w:cs="Times New Roman"/>
          <w:sz w:val="24"/>
          <w:szCs w:val="24"/>
        </w:rPr>
        <w:t xml:space="preserve">hizmetin </w:t>
      </w:r>
      <w:r w:rsidRPr="00327DC3">
        <w:rPr>
          <w:rFonts w:ascii="Times New Roman" w:hAnsi="Times New Roman" w:cs="Times New Roman"/>
          <w:sz w:val="24"/>
          <w:szCs w:val="24"/>
        </w:rPr>
        <w:t>kalitesini etkilemektedir.</w:t>
      </w:r>
    </w:p>
    <w:p w:rsidR="00806199" w:rsidRPr="00327DC3" w:rsidRDefault="00806199" w:rsidP="00327DC3">
      <w:pPr>
        <w:spacing w:after="0" w:line="240" w:lineRule="auto"/>
        <w:ind w:firstLine="708"/>
        <w:jc w:val="both"/>
        <w:rPr>
          <w:rFonts w:ascii="Times New Roman" w:hAnsi="Times New Roman" w:cs="Times New Roman"/>
          <w:sz w:val="24"/>
          <w:szCs w:val="24"/>
        </w:rPr>
      </w:pPr>
      <w:r w:rsidRPr="00327DC3">
        <w:rPr>
          <w:rFonts w:ascii="Times New Roman" w:hAnsi="Times New Roman" w:cs="Times New Roman"/>
          <w:sz w:val="24"/>
          <w:szCs w:val="24"/>
        </w:rPr>
        <w:t>657 sayılı sayılı yasanın 4/B maddesinde “Kalkınma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hükmü yer almaktadır.</w:t>
      </w:r>
    </w:p>
    <w:p w:rsidR="00806199" w:rsidRPr="00327DC3" w:rsidRDefault="00806199" w:rsidP="00327DC3">
      <w:pPr>
        <w:spacing w:after="0" w:line="240" w:lineRule="auto"/>
        <w:ind w:firstLine="708"/>
        <w:jc w:val="both"/>
        <w:rPr>
          <w:rFonts w:ascii="Times New Roman" w:hAnsi="Times New Roman" w:cs="Times New Roman"/>
          <w:sz w:val="24"/>
          <w:szCs w:val="24"/>
        </w:rPr>
      </w:pPr>
      <w:r w:rsidRPr="00327DC3">
        <w:rPr>
          <w:rFonts w:ascii="Times New Roman" w:hAnsi="Times New Roman" w:cs="Times New Roman"/>
          <w:sz w:val="24"/>
          <w:szCs w:val="24"/>
        </w:rPr>
        <w:t xml:space="preserve">657 sayılı Kanun </w:t>
      </w:r>
      <w:proofErr w:type="gramStart"/>
      <w:r w:rsidRPr="00327DC3">
        <w:rPr>
          <w:rFonts w:ascii="Times New Roman" w:hAnsi="Times New Roman" w:cs="Times New Roman"/>
          <w:sz w:val="24"/>
          <w:szCs w:val="24"/>
        </w:rPr>
        <w:t>ile,</w:t>
      </w:r>
      <w:proofErr w:type="gramEnd"/>
      <w:r w:rsidRPr="00327DC3">
        <w:rPr>
          <w:rFonts w:ascii="Times New Roman" w:hAnsi="Times New Roman" w:cs="Times New Roman"/>
          <w:sz w:val="24"/>
          <w:szCs w:val="24"/>
        </w:rPr>
        <w:t xml:space="preserve"> memurlar eliyle gördürülmesi mümkün olmayan geçici işlerin ifası için istisnai hallerde sözleşmeli ve geçici personel istihdamı düzenlenmiştir. Ancak, sözleşmeli personel çalıştırılmasıyla ilgili mevcut uygulama kanun maddesinin lafzına ve ruhuna aykırı olarak genel bir istihdam şekline dönüştürülmüştür.</w:t>
      </w:r>
    </w:p>
    <w:p w:rsidR="00806199" w:rsidRPr="00327DC3" w:rsidRDefault="00806199" w:rsidP="00327DC3">
      <w:pPr>
        <w:spacing w:after="0" w:line="240" w:lineRule="auto"/>
        <w:ind w:firstLine="708"/>
        <w:jc w:val="both"/>
        <w:rPr>
          <w:rFonts w:ascii="Times New Roman" w:hAnsi="Times New Roman" w:cs="Times New Roman"/>
          <w:sz w:val="24"/>
          <w:szCs w:val="24"/>
        </w:rPr>
      </w:pPr>
      <w:proofErr w:type="gramStart"/>
      <w:r w:rsidRPr="00327DC3">
        <w:rPr>
          <w:rFonts w:ascii="Times New Roman" w:hAnsi="Times New Roman" w:cs="Times New Roman"/>
          <w:sz w:val="24"/>
          <w:szCs w:val="24"/>
        </w:rPr>
        <w:t xml:space="preserve">2011 seçimleri öncesi 657 sayılı yasanın 4/B statüsünde istihdam edilen personele; 04.06.2011 tarih ve 27954 mükerrer sayılı Resmi </w:t>
      </w:r>
      <w:proofErr w:type="spellStart"/>
      <w:r w:rsidRPr="00327DC3">
        <w:rPr>
          <w:rFonts w:ascii="Times New Roman" w:hAnsi="Times New Roman" w:cs="Times New Roman"/>
          <w:sz w:val="24"/>
          <w:szCs w:val="24"/>
        </w:rPr>
        <w:t>Gazete’de</w:t>
      </w:r>
      <w:proofErr w:type="spellEnd"/>
      <w:r w:rsidRPr="00327DC3">
        <w:rPr>
          <w:rFonts w:ascii="Times New Roman" w:hAnsi="Times New Roman" w:cs="Times New Roman"/>
          <w:sz w:val="24"/>
          <w:szCs w:val="24"/>
        </w:rPr>
        <w:t xml:space="preserve"> yayımlanarak yürürlüğe giren Devlet Memurları Kanununun 4’ncü maddesinin (B) fıkrası ile 4924 sayılı Kanun Uyarınca Sözleşmeli Personel Pozisyonlarında Çalışanların Memur Kadrolarına Atanması Amacıyla Devlet Memurları Kanunda Değişiklik Yapılmasına Dair Kanun Hükmünde Kararname ile memur kadrosuna geçiş hakkı tanınmıştır.  </w:t>
      </w:r>
      <w:proofErr w:type="gramEnd"/>
      <w:r w:rsidRPr="00327DC3">
        <w:rPr>
          <w:rFonts w:ascii="Times New Roman" w:hAnsi="Times New Roman" w:cs="Times New Roman"/>
          <w:sz w:val="24"/>
          <w:szCs w:val="24"/>
        </w:rPr>
        <w:t xml:space="preserve">Anılan değişikliğin genel gerekçesinde “Böylece, kamu kurum ve kuruluşlarında görev, yetki ve sorumlulukları aynı veya benzer olan aynı unvanı taşımakla birlikte farklı statülerde istihdam edilen personelin statüsü, mali ve sosyal hakları ile diğer hakları konusunda farklılıklar ortadan kaldırılmaktadır. Bu şekilde, memur kadrolarına atanacak olan personelin kurum içi yer değişikliği ile izin hakları gibi bazı hakları genişlemekte ve bunlara görevde yükselme, kurumlar arası nakil ve yönetici kadrolarına atanma gibi hususlarda yeni bazı imkânlar getirilmektedir.” denilmektedir. Fakat bu gerekçeye rağmen 4/B statüsünde sözleşmeli personel istihdamı ihdas </w:t>
      </w:r>
      <w:r w:rsidR="00F86A93">
        <w:rPr>
          <w:rFonts w:ascii="Times New Roman" w:hAnsi="Times New Roman" w:cs="Times New Roman"/>
          <w:sz w:val="24"/>
          <w:szCs w:val="24"/>
        </w:rPr>
        <w:t xml:space="preserve">edilmeye devam edilmektedir. </w:t>
      </w:r>
    </w:p>
    <w:p w:rsidR="00806199" w:rsidRPr="00327DC3" w:rsidRDefault="00806199" w:rsidP="00A15D39">
      <w:pPr>
        <w:spacing w:after="0" w:line="240" w:lineRule="auto"/>
        <w:ind w:firstLine="708"/>
        <w:jc w:val="both"/>
        <w:rPr>
          <w:rFonts w:ascii="Times New Roman" w:hAnsi="Times New Roman" w:cs="Times New Roman"/>
          <w:sz w:val="24"/>
          <w:szCs w:val="24"/>
        </w:rPr>
      </w:pPr>
      <w:r w:rsidRPr="00327DC3">
        <w:rPr>
          <w:rFonts w:ascii="Times New Roman" w:hAnsi="Times New Roman" w:cs="Times New Roman"/>
          <w:sz w:val="24"/>
          <w:szCs w:val="24"/>
        </w:rPr>
        <w:t xml:space="preserve">Daha önce yaşandığı şekilde yine eğitim çalışanları sözleşmeli ve kadrolu olarak bir ayrıma tabi tutulmuştur. Bu ayrımın kökten çözümlenmesi, sözleşmeli statüde görev alan personelimizi rahatlatacak gelecek kaygısı taşımadan görev yapmalarını sağlayacaktır.  </w:t>
      </w:r>
    </w:p>
    <w:p w:rsidR="00806199" w:rsidRPr="00327DC3" w:rsidRDefault="00806199" w:rsidP="00327DC3">
      <w:pPr>
        <w:spacing w:after="0" w:line="240" w:lineRule="auto"/>
        <w:ind w:firstLine="708"/>
        <w:jc w:val="both"/>
        <w:rPr>
          <w:rFonts w:ascii="Times New Roman" w:hAnsi="Times New Roman" w:cs="Times New Roman"/>
          <w:sz w:val="24"/>
          <w:szCs w:val="24"/>
        </w:rPr>
      </w:pPr>
      <w:r w:rsidRPr="00327DC3">
        <w:rPr>
          <w:rFonts w:ascii="Times New Roman" w:hAnsi="Times New Roman" w:cs="Times New Roman"/>
          <w:sz w:val="24"/>
          <w:szCs w:val="24"/>
        </w:rPr>
        <w:t xml:space="preserve">Bu amaçla; 2011 seçimleri öncesinde yapılan düzenlemenin içeriğinde ifade edildiği gerekçeler doğrultusunda, benzer bir düzenleme yapılmak sureti </w:t>
      </w:r>
      <w:proofErr w:type="gramStart"/>
      <w:r w:rsidRPr="00327DC3">
        <w:rPr>
          <w:rFonts w:ascii="Times New Roman" w:hAnsi="Times New Roman" w:cs="Times New Roman"/>
          <w:sz w:val="24"/>
          <w:szCs w:val="24"/>
        </w:rPr>
        <w:t>ile,</w:t>
      </w:r>
      <w:proofErr w:type="gramEnd"/>
      <w:r w:rsidRPr="00327DC3">
        <w:rPr>
          <w:rFonts w:ascii="Times New Roman" w:hAnsi="Times New Roman" w:cs="Times New Roman"/>
          <w:sz w:val="24"/>
          <w:szCs w:val="24"/>
        </w:rPr>
        <w:t xml:space="preserve"> yaşanılan eşitsizliğin giderilmesi ve 4/B statüsünde istihdam edilen kamu personelinin 4/A statüsüne geçirilmesi hususunda;</w:t>
      </w:r>
    </w:p>
    <w:p w:rsidR="002D0509" w:rsidRDefault="00806199" w:rsidP="002D0509">
      <w:pPr>
        <w:spacing w:after="0" w:line="240" w:lineRule="auto"/>
        <w:ind w:firstLine="708"/>
        <w:jc w:val="both"/>
        <w:rPr>
          <w:rFonts w:ascii="Times New Roman" w:hAnsi="Times New Roman" w:cs="Times New Roman"/>
          <w:sz w:val="24"/>
          <w:szCs w:val="24"/>
        </w:rPr>
      </w:pPr>
      <w:r w:rsidRPr="00327DC3">
        <w:rPr>
          <w:rFonts w:ascii="Times New Roman" w:hAnsi="Times New Roman" w:cs="Times New Roman"/>
          <w:sz w:val="24"/>
          <w:szCs w:val="24"/>
        </w:rPr>
        <w:t>Gereğini arz ederiz.</w:t>
      </w:r>
    </w:p>
    <w:p w:rsidR="002D0509" w:rsidRDefault="002D0509" w:rsidP="002D0509">
      <w:pPr>
        <w:pStyle w:val="NormalWeb"/>
        <w:shd w:val="clear" w:color="auto" w:fill="FFFFFF"/>
        <w:spacing w:before="0" w:beforeAutospacing="0" w:after="0" w:afterAutospacing="0"/>
        <w:ind w:firstLine="708"/>
        <w:jc w:val="both"/>
      </w:pPr>
    </w:p>
    <w:p w:rsidR="002D0509" w:rsidRPr="002D0509" w:rsidRDefault="002D0509" w:rsidP="002D0509">
      <w:pPr>
        <w:spacing w:after="0" w:line="240" w:lineRule="auto"/>
        <w:jc w:val="center"/>
        <w:rPr>
          <w:rFonts w:ascii="Times New Roman" w:hAnsi="Times New Roman" w:cs="Times New Roman"/>
          <w:b/>
          <w:sz w:val="24"/>
          <w:szCs w:val="24"/>
        </w:rPr>
      </w:pPr>
      <w:r w:rsidRPr="002D0509">
        <w:rPr>
          <w:rFonts w:ascii="Times New Roman" w:hAnsi="Times New Roman" w:cs="Times New Roman"/>
          <w:b/>
          <w:sz w:val="24"/>
          <w:szCs w:val="24"/>
        </w:rPr>
        <w:t>İMZA KAMPANYASINA KATILANLARIN</w:t>
      </w:r>
    </w:p>
    <w:p w:rsidR="002D0509" w:rsidRPr="002D0509" w:rsidRDefault="002D0509" w:rsidP="002D0509">
      <w:pPr>
        <w:spacing w:after="0" w:line="240" w:lineRule="auto"/>
        <w:jc w:val="center"/>
        <w:rPr>
          <w:rFonts w:ascii="Times New Roman" w:hAnsi="Times New Roman" w:cs="Times New Roman"/>
          <w:b/>
          <w:sz w:val="24"/>
          <w:szCs w:val="24"/>
        </w:rPr>
      </w:pPr>
    </w:p>
    <w:p w:rsidR="002D0509" w:rsidRPr="002D0509" w:rsidRDefault="009064F6" w:rsidP="002D05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İLİ</w:t>
      </w:r>
      <w:bookmarkStart w:id="0" w:name="_GoBack"/>
      <w:bookmarkEnd w:id="0"/>
      <w:r w:rsidR="002D0509" w:rsidRPr="002D0509">
        <w:rPr>
          <w:rFonts w:ascii="Times New Roman" w:hAnsi="Times New Roman" w:cs="Times New Roman"/>
          <w:b/>
          <w:sz w:val="24"/>
          <w:szCs w:val="24"/>
        </w:rPr>
        <w:t>:</w:t>
      </w:r>
    </w:p>
    <w:p w:rsidR="002D0509" w:rsidRPr="002D0509" w:rsidRDefault="002D0509" w:rsidP="002D0509">
      <w:pPr>
        <w:spacing w:after="0" w:line="240" w:lineRule="auto"/>
        <w:jc w:val="both"/>
        <w:rPr>
          <w:rFonts w:ascii="Times New Roman" w:hAnsi="Times New Roman" w:cs="Times New Roman"/>
          <w:b/>
          <w:sz w:val="24"/>
          <w:szCs w:val="24"/>
        </w:rPr>
      </w:pPr>
    </w:p>
    <w:p w:rsidR="002D0509" w:rsidRPr="002D0509" w:rsidRDefault="002D0509" w:rsidP="002D0509">
      <w:pPr>
        <w:spacing w:after="0" w:line="240" w:lineRule="auto"/>
        <w:jc w:val="both"/>
        <w:rPr>
          <w:rFonts w:ascii="Times New Roman" w:hAnsi="Times New Roman" w:cs="Times New Roman"/>
          <w:b/>
          <w:sz w:val="24"/>
          <w:szCs w:val="24"/>
        </w:rPr>
      </w:pPr>
      <w:r w:rsidRPr="002D0509">
        <w:rPr>
          <w:rFonts w:ascii="Times New Roman" w:hAnsi="Times New Roman" w:cs="Times New Roman"/>
          <w:b/>
          <w:sz w:val="24"/>
          <w:szCs w:val="24"/>
          <w:u w:val="single"/>
        </w:rPr>
        <w:t>S.N</w:t>
      </w:r>
      <w:r w:rsidRPr="002D0509">
        <w:rPr>
          <w:rFonts w:ascii="Times New Roman" w:hAnsi="Times New Roman" w:cs="Times New Roman"/>
          <w:b/>
          <w:sz w:val="24"/>
          <w:szCs w:val="24"/>
        </w:rPr>
        <w:tab/>
      </w:r>
      <w:r w:rsidRPr="002D0509">
        <w:rPr>
          <w:rFonts w:ascii="Times New Roman" w:hAnsi="Times New Roman" w:cs="Times New Roman"/>
          <w:b/>
          <w:sz w:val="24"/>
          <w:szCs w:val="24"/>
        </w:rPr>
        <w:tab/>
      </w:r>
      <w:r w:rsidRPr="002D0509">
        <w:rPr>
          <w:rFonts w:ascii="Times New Roman" w:hAnsi="Times New Roman" w:cs="Times New Roman"/>
          <w:b/>
          <w:sz w:val="24"/>
          <w:szCs w:val="24"/>
        </w:rPr>
        <w:tab/>
      </w:r>
      <w:r w:rsidRPr="002D0509">
        <w:rPr>
          <w:rFonts w:ascii="Times New Roman" w:hAnsi="Times New Roman" w:cs="Times New Roman"/>
          <w:b/>
          <w:sz w:val="24"/>
          <w:szCs w:val="24"/>
          <w:u w:val="single"/>
        </w:rPr>
        <w:t>ADI VE SOYADI</w:t>
      </w:r>
      <w:r w:rsidRPr="002D0509">
        <w:rPr>
          <w:rFonts w:ascii="Times New Roman" w:hAnsi="Times New Roman" w:cs="Times New Roman"/>
          <w:b/>
          <w:sz w:val="24"/>
          <w:szCs w:val="24"/>
        </w:rPr>
        <w:tab/>
      </w:r>
      <w:r w:rsidRPr="002D0509">
        <w:rPr>
          <w:rFonts w:ascii="Times New Roman" w:hAnsi="Times New Roman" w:cs="Times New Roman"/>
          <w:b/>
          <w:sz w:val="24"/>
          <w:szCs w:val="24"/>
        </w:rPr>
        <w:tab/>
      </w:r>
      <w:r w:rsidRPr="002D0509">
        <w:rPr>
          <w:rFonts w:ascii="Times New Roman" w:hAnsi="Times New Roman" w:cs="Times New Roman"/>
          <w:b/>
          <w:sz w:val="24"/>
          <w:szCs w:val="24"/>
        </w:rPr>
        <w:tab/>
      </w:r>
      <w:r w:rsidRPr="002D0509">
        <w:rPr>
          <w:rFonts w:ascii="Times New Roman" w:hAnsi="Times New Roman" w:cs="Times New Roman"/>
          <w:b/>
          <w:sz w:val="24"/>
          <w:szCs w:val="24"/>
        </w:rPr>
        <w:tab/>
      </w:r>
      <w:r w:rsidRPr="002D0509">
        <w:rPr>
          <w:rFonts w:ascii="Times New Roman" w:hAnsi="Times New Roman" w:cs="Times New Roman"/>
          <w:b/>
          <w:sz w:val="24"/>
          <w:szCs w:val="24"/>
        </w:rPr>
        <w:tab/>
      </w:r>
      <w:r w:rsidRPr="002D0509">
        <w:rPr>
          <w:rFonts w:ascii="Times New Roman" w:hAnsi="Times New Roman" w:cs="Times New Roman"/>
          <w:b/>
          <w:sz w:val="24"/>
          <w:szCs w:val="24"/>
          <w:u w:val="single"/>
        </w:rPr>
        <w:t>İMZA</w:t>
      </w:r>
    </w:p>
    <w:p w:rsidR="002D0509" w:rsidRPr="00327DC3" w:rsidRDefault="002D0509" w:rsidP="00327DC3">
      <w:pPr>
        <w:spacing w:after="0" w:line="240" w:lineRule="auto"/>
        <w:ind w:firstLine="708"/>
        <w:jc w:val="both"/>
        <w:rPr>
          <w:rFonts w:ascii="Times New Roman" w:hAnsi="Times New Roman" w:cs="Times New Roman"/>
          <w:sz w:val="24"/>
          <w:szCs w:val="24"/>
        </w:rPr>
      </w:pPr>
    </w:p>
    <w:sectPr w:rsidR="002D0509" w:rsidRPr="00327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99"/>
    <w:rsid w:val="00104DEF"/>
    <w:rsid w:val="00123026"/>
    <w:rsid w:val="001401A7"/>
    <w:rsid w:val="002D014A"/>
    <w:rsid w:val="002D0509"/>
    <w:rsid w:val="00327DC3"/>
    <w:rsid w:val="003A6D70"/>
    <w:rsid w:val="003D7646"/>
    <w:rsid w:val="00455933"/>
    <w:rsid w:val="004E0F58"/>
    <w:rsid w:val="005E7521"/>
    <w:rsid w:val="00806199"/>
    <w:rsid w:val="008242C0"/>
    <w:rsid w:val="0084688B"/>
    <w:rsid w:val="009064F6"/>
    <w:rsid w:val="00A15932"/>
    <w:rsid w:val="00A15D39"/>
    <w:rsid w:val="00A35AFE"/>
    <w:rsid w:val="00B605E5"/>
    <w:rsid w:val="00DB703E"/>
    <w:rsid w:val="00DF4BA5"/>
    <w:rsid w:val="00E0753B"/>
    <w:rsid w:val="00E72763"/>
    <w:rsid w:val="00F86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7D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7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7D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472</Words>
  <Characters>2695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bahar</cp:lastModifiedBy>
  <cp:revision>11</cp:revision>
  <cp:lastPrinted>2018-04-28T13:30:00Z</cp:lastPrinted>
  <dcterms:created xsi:type="dcterms:W3CDTF">2018-04-27T14:10:00Z</dcterms:created>
  <dcterms:modified xsi:type="dcterms:W3CDTF">2018-04-28T13:50:00Z</dcterms:modified>
</cp:coreProperties>
</file>